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7" w:line="223" w:lineRule="auto"/>
        <w:ind w:left="2989"/>
        <w:rPr>
          <w:rFonts w:ascii="宋体" w:hAnsi="宋体" w:eastAsia="宋体" w:cs="宋体"/>
          <w:sz w:val="43"/>
          <w:szCs w:val="43"/>
        </w:rPr>
      </w:pPr>
      <w:r>
        <w:rPr>
          <w:rFonts w:ascii="宋体" w:hAnsi="宋体" w:eastAsia="宋体" w:cs="宋体"/>
          <w:spacing w:val="10"/>
          <w:sz w:val="43"/>
          <w:szCs w:val="43"/>
          <w14:textOutline w14:w="7962" w14:cap="flat" w14:cmpd="sng" w14:algn="ctr">
            <w14:solidFill>
              <w14:srgbClr w14:val="000000"/>
            </w14:solidFill>
            <w14:prstDash w14:val="solid"/>
            <w14:miter w14:val="10"/>
          </w14:textOutline>
        </w:rPr>
        <w:t>采</w:t>
      </w:r>
      <w:r>
        <w:rPr>
          <w:rFonts w:ascii="宋体" w:hAnsi="宋体" w:eastAsia="宋体" w:cs="宋体"/>
          <w:spacing w:val="9"/>
          <w:sz w:val="43"/>
          <w:szCs w:val="43"/>
        </w:rPr>
        <w:t xml:space="preserve"> </w:t>
      </w:r>
      <w:r>
        <w:rPr>
          <w:rFonts w:ascii="宋体" w:hAnsi="宋体" w:eastAsia="宋体" w:cs="宋体"/>
          <w:spacing w:val="9"/>
          <w:sz w:val="43"/>
          <w:szCs w:val="43"/>
          <w14:textOutline w14:w="7962" w14:cap="flat" w14:cmpd="sng" w14:algn="ctr">
            <w14:solidFill>
              <w14:srgbClr w14:val="000000"/>
            </w14:solidFill>
            <w14:prstDash w14:val="solid"/>
            <w14:miter w14:val="10"/>
          </w14:textOutline>
        </w:rPr>
        <w:t>购</w:t>
      </w:r>
      <w:r>
        <w:rPr>
          <w:rFonts w:ascii="宋体" w:hAnsi="宋体" w:eastAsia="宋体" w:cs="宋体"/>
          <w:spacing w:val="9"/>
          <w:sz w:val="43"/>
          <w:szCs w:val="43"/>
        </w:rPr>
        <w:t xml:space="preserve"> </w:t>
      </w:r>
      <w:r>
        <w:rPr>
          <w:rFonts w:ascii="宋体" w:hAnsi="宋体" w:eastAsia="宋体" w:cs="宋体"/>
          <w:spacing w:val="9"/>
          <w:sz w:val="43"/>
          <w:szCs w:val="43"/>
          <w14:textOutline w14:w="7962" w14:cap="flat" w14:cmpd="sng" w14:algn="ctr">
            <w14:solidFill>
              <w14:srgbClr w14:val="000000"/>
            </w14:solidFill>
            <w14:prstDash w14:val="solid"/>
            <w14:miter w14:val="10"/>
          </w14:textOutline>
        </w:rPr>
        <w:t>需</w:t>
      </w:r>
      <w:r>
        <w:rPr>
          <w:rFonts w:ascii="宋体" w:hAnsi="宋体" w:eastAsia="宋体" w:cs="宋体"/>
          <w:spacing w:val="9"/>
          <w:sz w:val="43"/>
          <w:szCs w:val="43"/>
        </w:rPr>
        <w:t xml:space="preserve"> </w:t>
      </w:r>
      <w:r>
        <w:rPr>
          <w:rFonts w:ascii="宋体" w:hAnsi="宋体" w:eastAsia="宋体" w:cs="宋体"/>
          <w:spacing w:val="9"/>
          <w:sz w:val="43"/>
          <w:szCs w:val="43"/>
          <w14:textOutline w14:w="7962" w14:cap="flat" w14:cmpd="sng" w14:algn="ctr">
            <w14:solidFill>
              <w14:srgbClr w14:val="000000"/>
            </w14:solidFill>
            <w14:prstDash w14:val="solid"/>
            <w14:miter w14:val="10"/>
          </w14:textOutline>
        </w:rPr>
        <w:t>求</w:t>
      </w:r>
      <w:r>
        <w:rPr>
          <w:rFonts w:ascii="宋体" w:hAnsi="宋体" w:eastAsia="宋体" w:cs="宋体"/>
          <w:spacing w:val="9"/>
          <w:sz w:val="43"/>
          <w:szCs w:val="43"/>
        </w:rPr>
        <w:t xml:space="preserve"> </w:t>
      </w:r>
      <w:r>
        <w:rPr>
          <w:rFonts w:ascii="宋体" w:hAnsi="宋体" w:eastAsia="宋体" w:cs="宋体"/>
          <w:spacing w:val="9"/>
          <w:sz w:val="43"/>
          <w:szCs w:val="43"/>
          <w14:textOutline w14:w="7962" w14:cap="flat" w14:cmpd="sng" w14:algn="ctr">
            <w14:solidFill>
              <w14:srgbClr w14:val="000000"/>
            </w14:solidFill>
            <w14:prstDash w14:val="solid"/>
            <w14:miter w14:val="10"/>
          </w14:textOutline>
        </w:rPr>
        <w:t>书</w:t>
      </w:r>
    </w:p>
    <w:p>
      <w:pPr>
        <w:spacing w:before="119" w:line="225" w:lineRule="auto"/>
        <w:ind w:left="17"/>
        <w:outlineLvl w:val="0"/>
        <w:rPr>
          <w:rFonts w:ascii="宋体" w:hAnsi="宋体" w:eastAsia="宋体" w:cs="宋体"/>
          <w:sz w:val="31"/>
          <w:szCs w:val="31"/>
        </w:rPr>
      </w:pPr>
      <w:r>
        <w:rPr>
          <w:rFonts w:ascii="宋体" w:hAnsi="宋体" w:eastAsia="宋体" w:cs="宋体"/>
          <w:spacing w:val="9"/>
          <w:sz w:val="31"/>
          <w:szCs w:val="31"/>
          <w14:textOutline w14:w="5791" w14:cap="flat" w14:cmpd="sng" w14:algn="ctr">
            <w14:solidFill>
              <w14:srgbClr w14:val="000000"/>
            </w14:solidFill>
            <w14:prstDash w14:val="solid"/>
            <w14:miter w14:val="10"/>
          </w14:textOutline>
        </w:rPr>
        <w:t>一</w:t>
      </w:r>
      <w:r>
        <w:rPr>
          <w:rFonts w:ascii="宋体" w:hAnsi="宋体" w:eastAsia="宋体" w:cs="宋体"/>
          <w:spacing w:val="8"/>
          <w:sz w:val="31"/>
          <w:szCs w:val="31"/>
          <w14:textOutline w14:w="5791" w14:cap="flat" w14:cmpd="sng" w14:algn="ctr">
            <w14:solidFill>
              <w14:srgbClr w14:val="000000"/>
            </w14:solidFill>
            <w14:prstDash w14:val="solid"/>
            <w14:miter w14:val="10"/>
          </w14:textOutline>
        </w:rPr>
        <w:t>、项目概况</w:t>
      </w:r>
    </w:p>
    <w:p>
      <w:pPr>
        <w:spacing w:line="382" w:lineRule="auto"/>
      </w:pPr>
    </w:p>
    <w:p>
      <w:pPr>
        <w:spacing w:before="78" w:line="219" w:lineRule="auto"/>
        <w:ind w:left="8"/>
        <w:rPr>
          <w:rFonts w:ascii="宋体" w:hAnsi="宋体" w:eastAsia="宋体" w:cs="宋体"/>
          <w:sz w:val="24"/>
          <w:szCs w:val="24"/>
        </w:rPr>
      </w:pPr>
      <w:r>
        <w:rPr>
          <w:rFonts w:ascii="宋体" w:hAnsi="宋体" w:eastAsia="宋体" w:cs="宋体"/>
          <w:spacing w:val="-1"/>
          <w:sz w:val="24"/>
          <w:szCs w:val="24"/>
        </w:rPr>
        <w:t>采购单位: 海南</w:t>
      </w:r>
      <w:r>
        <w:rPr>
          <w:rFonts w:ascii="宋体" w:hAnsi="宋体" w:eastAsia="宋体" w:cs="宋体"/>
          <w:sz w:val="24"/>
          <w:szCs w:val="24"/>
        </w:rPr>
        <w:t>西部中心医院</w:t>
      </w:r>
    </w:p>
    <w:p>
      <w:pPr>
        <w:spacing w:before="274" w:line="220" w:lineRule="auto"/>
        <w:ind w:left="13"/>
        <w:rPr>
          <w:rFonts w:ascii="宋体" w:hAnsi="宋体" w:eastAsia="宋体" w:cs="宋体"/>
          <w:sz w:val="24"/>
          <w:szCs w:val="24"/>
        </w:rPr>
      </w:pPr>
      <w:r>
        <w:rPr>
          <w:rFonts w:ascii="宋体" w:hAnsi="宋体" w:eastAsia="宋体" w:cs="宋体"/>
          <w:spacing w:val="10"/>
          <w:sz w:val="24"/>
          <w:szCs w:val="24"/>
        </w:rPr>
        <w:t>项</w:t>
      </w:r>
      <w:r>
        <w:rPr>
          <w:rFonts w:ascii="宋体" w:hAnsi="宋体" w:eastAsia="宋体" w:cs="宋体"/>
          <w:spacing w:val="6"/>
          <w:sz w:val="24"/>
          <w:szCs w:val="24"/>
        </w:rPr>
        <w:t>目名称：海南西部中心医院合同能源管理项目(节能效益分享型)节能率检测认定</w:t>
      </w:r>
    </w:p>
    <w:p>
      <w:pPr>
        <w:spacing w:before="275" w:line="348" w:lineRule="auto"/>
        <w:ind w:left="9" w:right="455" w:hanging="1"/>
        <w:rPr>
          <w:rFonts w:ascii="宋体" w:hAnsi="宋体" w:eastAsia="宋体" w:cs="宋体"/>
          <w:sz w:val="24"/>
          <w:szCs w:val="24"/>
        </w:rPr>
      </w:pPr>
      <w:r>
        <w:rPr>
          <w:rFonts w:ascii="宋体" w:hAnsi="宋体" w:eastAsia="宋体" w:cs="宋体"/>
          <w:spacing w:val="2"/>
          <w:sz w:val="24"/>
          <w:szCs w:val="24"/>
        </w:rPr>
        <w:t>采购预算： 0 元 (</w:t>
      </w:r>
      <w:r>
        <w:rPr>
          <w:rFonts w:ascii="宋体" w:hAnsi="宋体" w:eastAsia="宋体" w:cs="宋体"/>
          <w:spacing w:val="1"/>
          <w:sz w:val="24"/>
          <w:szCs w:val="24"/>
        </w:rPr>
        <w:t>费用由海南西部中心医院合同能源管理项目(节能效益分享型)中</w:t>
      </w:r>
      <w:r>
        <w:rPr>
          <w:rFonts w:ascii="宋体" w:hAnsi="宋体" w:eastAsia="宋体" w:cs="宋体"/>
          <w:sz w:val="24"/>
          <w:szCs w:val="24"/>
        </w:rPr>
        <w:t xml:space="preserve"> </w:t>
      </w:r>
      <w:r>
        <w:rPr>
          <w:rFonts w:ascii="宋体" w:hAnsi="宋体" w:eastAsia="宋体" w:cs="宋体"/>
          <w:spacing w:val="-3"/>
          <w:sz w:val="24"/>
          <w:szCs w:val="24"/>
        </w:rPr>
        <w:t>标</w:t>
      </w:r>
      <w:r>
        <w:rPr>
          <w:rFonts w:ascii="宋体" w:hAnsi="宋体" w:eastAsia="宋体" w:cs="宋体"/>
          <w:spacing w:val="-2"/>
          <w:sz w:val="24"/>
          <w:szCs w:val="24"/>
        </w:rPr>
        <w:t>方负责)</w:t>
      </w:r>
    </w:p>
    <w:p>
      <w:pPr>
        <w:spacing w:before="93" w:line="220" w:lineRule="auto"/>
        <w:ind w:left="19"/>
        <w:rPr>
          <w:rFonts w:ascii="宋体" w:hAnsi="宋体" w:eastAsia="宋体" w:cs="宋体"/>
          <w:sz w:val="24"/>
          <w:szCs w:val="24"/>
        </w:rPr>
      </w:pPr>
      <w:r>
        <w:rPr>
          <w:rFonts w:ascii="宋体" w:hAnsi="宋体" w:eastAsia="宋体" w:cs="宋体"/>
          <w:spacing w:val="10"/>
          <w:sz w:val="24"/>
          <w:szCs w:val="24"/>
        </w:rPr>
        <w:t>资</w:t>
      </w:r>
      <w:r>
        <w:rPr>
          <w:rFonts w:ascii="宋体" w:hAnsi="宋体" w:eastAsia="宋体" w:cs="宋体"/>
          <w:spacing w:val="6"/>
          <w:sz w:val="24"/>
          <w:szCs w:val="24"/>
        </w:rPr>
        <w:t>金投入：由海南西部中心医院合同能源管理项目(节能效益分享型)中标方负责</w:t>
      </w:r>
    </w:p>
    <w:p>
      <w:pPr>
        <w:spacing w:before="277" w:line="219" w:lineRule="auto"/>
        <w:ind w:left="9"/>
        <w:rPr>
          <w:rFonts w:ascii="宋体" w:hAnsi="宋体" w:eastAsia="宋体" w:cs="宋体"/>
          <w:sz w:val="24"/>
          <w:szCs w:val="24"/>
        </w:rPr>
      </w:pPr>
      <w:r>
        <w:rPr>
          <w:rFonts w:ascii="宋体" w:hAnsi="宋体" w:eastAsia="宋体" w:cs="宋体"/>
          <w:spacing w:val="-9"/>
          <w:sz w:val="24"/>
          <w:szCs w:val="24"/>
        </w:rPr>
        <w:t>服</w:t>
      </w:r>
      <w:r>
        <w:rPr>
          <w:rFonts w:ascii="宋体" w:hAnsi="宋体" w:eastAsia="宋体" w:cs="宋体"/>
          <w:spacing w:val="-5"/>
          <w:sz w:val="24"/>
          <w:szCs w:val="24"/>
        </w:rPr>
        <w:t>务地点：海南省儋州市那大镇伏波东路 2 号</w:t>
      </w:r>
    </w:p>
    <w:p>
      <w:pPr>
        <w:spacing w:before="207" w:line="224" w:lineRule="auto"/>
        <w:ind w:left="17"/>
        <w:rPr>
          <w:rFonts w:ascii="宋体" w:hAnsi="宋体" w:eastAsia="宋体" w:cs="宋体"/>
          <w:sz w:val="31"/>
          <w:szCs w:val="31"/>
        </w:rPr>
      </w:pPr>
      <w:r>
        <w:rPr>
          <w:rFonts w:ascii="宋体" w:hAnsi="宋体" w:eastAsia="宋体" w:cs="宋体"/>
          <w:spacing w:val="13"/>
          <w:sz w:val="31"/>
          <w:szCs w:val="31"/>
          <w14:textOutline w14:w="5791" w14:cap="flat" w14:cmpd="sng" w14:algn="ctr">
            <w14:solidFill>
              <w14:srgbClr w14:val="000000"/>
            </w14:solidFill>
            <w14:prstDash w14:val="solid"/>
            <w14:miter w14:val="10"/>
          </w14:textOutline>
        </w:rPr>
        <w:t>二</w:t>
      </w:r>
      <w:r>
        <w:rPr>
          <w:rFonts w:ascii="宋体" w:hAnsi="宋体" w:eastAsia="宋体" w:cs="宋体"/>
          <w:spacing w:val="8"/>
          <w:sz w:val="31"/>
          <w:szCs w:val="31"/>
          <w14:textOutline w14:w="5791" w14:cap="flat" w14:cmpd="sng" w14:algn="ctr">
            <w14:solidFill>
              <w14:srgbClr w14:val="000000"/>
            </w14:solidFill>
            <w14:prstDash w14:val="solid"/>
            <w14:miter w14:val="10"/>
          </w14:textOutline>
        </w:rPr>
        <w:t>、采购服务内容</w:t>
      </w:r>
    </w:p>
    <w:p>
      <w:pPr>
        <w:spacing w:before="216" w:line="220" w:lineRule="auto"/>
        <w:ind w:left="18"/>
        <w:rPr>
          <w:rFonts w:ascii="宋体" w:hAnsi="宋体" w:eastAsia="宋体" w:cs="宋体"/>
          <w:sz w:val="28"/>
          <w:szCs w:val="28"/>
        </w:rPr>
      </w:pPr>
      <w:r>
        <w:rPr>
          <w:rFonts w:ascii="宋体" w:hAnsi="宋体" w:eastAsia="宋体" w:cs="宋体"/>
          <w:spacing w:val="15"/>
          <w:sz w:val="28"/>
          <w:szCs w:val="28"/>
          <w14:textOutline w14:w="5092" w14:cap="flat" w14:cmpd="sng" w14:algn="ctr">
            <w14:solidFill>
              <w14:srgbClr w14:val="000000"/>
            </w14:solidFill>
            <w14:prstDash w14:val="solid"/>
            <w14:miter w14:val="10"/>
          </w14:textOutline>
        </w:rPr>
        <w:t>(</w:t>
      </w:r>
      <w:r>
        <w:rPr>
          <w:rFonts w:ascii="宋体" w:hAnsi="宋体" w:eastAsia="宋体" w:cs="宋体"/>
          <w:spacing w:val="13"/>
          <w:sz w:val="28"/>
          <w:szCs w:val="28"/>
          <w14:textOutline w14:w="5092" w14:cap="flat" w14:cmpd="sng" w14:algn="ctr">
            <w14:solidFill>
              <w14:srgbClr w14:val="000000"/>
            </w14:solidFill>
            <w14:prstDash w14:val="solid"/>
            <w14:miter w14:val="10"/>
          </w14:textOutline>
        </w:rPr>
        <w:t>一)</w:t>
      </w:r>
      <w:r>
        <w:rPr>
          <w:rFonts w:ascii="宋体" w:hAnsi="宋体" w:eastAsia="宋体" w:cs="宋体"/>
          <w:spacing w:val="13"/>
          <w:sz w:val="28"/>
          <w:szCs w:val="28"/>
        </w:rPr>
        <w:t xml:space="preserve"> </w:t>
      </w:r>
      <w:r>
        <w:rPr>
          <w:rFonts w:ascii="宋体" w:hAnsi="宋体" w:eastAsia="宋体" w:cs="宋体"/>
          <w:spacing w:val="13"/>
          <w:sz w:val="28"/>
          <w:szCs w:val="28"/>
          <w14:textOutline w14:w="5092" w14:cap="flat" w14:cmpd="sng" w14:algn="ctr">
            <w14:solidFill>
              <w14:srgbClr w14:val="000000"/>
            </w14:solidFill>
            <w14:prstDash w14:val="solid"/>
            <w14:miter w14:val="10"/>
          </w14:textOutline>
        </w:rPr>
        <w:t>项目特征描述</w:t>
      </w:r>
    </w:p>
    <w:p>
      <w:pPr>
        <w:spacing w:before="259" w:line="342" w:lineRule="auto"/>
        <w:ind w:left="8" w:right="394" w:firstLine="480"/>
        <w:rPr>
          <w:rFonts w:ascii="宋体" w:hAnsi="宋体" w:eastAsia="宋体" w:cs="宋体"/>
          <w:sz w:val="24"/>
          <w:szCs w:val="24"/>
        </w:rPr>
      </w:pPr>
      <w:r>
        <w:rPr>
          <w:rFonts w:ascii="宋体" w:hAnsi="宋体" w:eastAsia="宋体" w:cs="宋体"/>
          <w:spacing w:val="12"/>
          <w:sz w:val="24"/>
          <w:szCs w:val="24"/>
        </w:rPr>
        <w:t>海南西</w:t>
      </w:r>
      <w:r>
        <w:rPr>
          <w:rFonts w:ascii="宋体" w:hAnsi="宋体" w:eastAsia="宋体" w:cs="宋体"/>
          <w:spacing w:val="9"/>
          <w:sz w:val="24"/>
          <w:szCs w:val="24"/>
        </w:rPr>
        <w:t>部</w:t>
      </w:r>
      <w:r>
        <w:rPr>
          <w:rFonts w:ascii="宋体" w:hAnsi="宋体" w:eastAsia="宋体" w:cs="宋体"/>
          <w:spacing w:val="6"/>
          <w:sz w:val="24"/>
          <w:szCs w:val="24"/>
        </w:rPr>
        <w:t>中心医院通过采用合同能源管理(节能效益分享型)引进节能服务商完</w:t>
      </w:r>
      <w:r>
        <w:rPr>
          <w:rFonts w:ascii="宋体" w:hAnsi="宋体" w:eastAsia="宋体" w:cs="宋体"/>
          <w:sz w:val="24"/>
          <w:szCs w:val="24"/>
        </w:rPr>
        <w:t xml:space="preserve"> </w:t>
      </w:r>
      <w:r>
        <w:rPr>
          <w:rFonts w:ascii="宋体" w:hAnsi="宋体" w:eastAsia="宋体" w:cs="宋体"/>
          <w:spacing w:val="-22"/>
          <w:sz w:val="24"/>
          <w:szCs w:val="24"/>
        </w:rPr>
        <w:t>成了</w:t>
      </w:r>
      <w:r>
        <w:rPr>
          <w:rFonts w:ascii="宋体" w:hAnsi="宋体" w:eastAsia="宋体" w:cs="宋体"/>
          <w:spacing w:val="-19"/>
          <w:sz w:val="24"/>
          <w:szCs w:val="24"/>
        </w:rPr>
        <w:t>院</w:t>
      </w:r>
      <w:r>
        <w:rPr>
          <w:rFonts w:ascii="宋体" w:hAnsi="宋体" w:eastAsia="宋体" w:cs="宋体"/>
          <w:spacing w:val="-11"/>
          <w:sz w:val="24"/>
          <w:szCs w:val="24"/>
        </w:rPr>
        <w:t>区内包含： 1.能效管理系统； 2.中央空调系统； 3.VRV 空调系统； 4.放射科空</w:t>
      </w:r>
      <w:r>
        <w:rPr>
          <w:rFonts w:ascii="宋体" w:hAnsi="宋体" w:eastAsia="宋体" w:cs="宋体"/>
          <w:sz w:val="24"/>
          <w:szCs w:val="24"/>
        </w:rPr>
        <w:t xml:space="preserve"> </w:t>
      </w:r>
      <w:r>
        <w:rPr>
          <w:rFonts w:ascii="宋体" w:hAnsi="宋体" w:eastAsia="宋体" w:cs="宋体"/>
          <w:spacing w:val="-16"/>
          <w:sz w:val="24"/>
          <w:szCs w:val="24"/>
        </w:rPr>
        <w:t>调</w:t>
      </w:r>
      <w:r>
        <w:rPr>
          <w:rFonts w:ascii="宋体" w:hAnsi="宋体" w:eastAsia="宋体" w:cs="宋体"/>
          <w:spacing w:val="-15"/>
          <w:sz w:val="24"/>
          <w:szCs w:val="24"/>
        </w:rPr>
        <w:t>系</w:t>
      </w:r>
      <w:r>
        <w:rPr>
          <w:rFonts w:ascii="宋体" w:hAnsi="宋体" w:eastAsia="宋体" w:cs="宋体"/>
          <w:spacing w:val="-8"/>
          <w:sz w:val="24"/>
          <w:szCs w:val="24"/>
        </w:rPr>
        <w:t>统； 5.中央空调末端风机盘管系统； 6.照明系统；7.地下车库照明系统； 8.报修</w:t>
      </w:r>
      <w:r>
        <w:rPr>
          <w:rFonts w:ascii="宋体" w:hAnsi="宋体" w:eastAsia="宋体" w:cs="宋体"/>
          <w:sz w:val="24"/>
          <w:szCs w:val="24"/>
        </w:rPr>
        <w:t xml:space="preserve"> </w:t>
      </w:r>
      <w:r>
        <w:rPr>
          <w:rFonts w:ascii="宋体" w:hAnsi="宋体" w:eastAsia="宋体" w:cs="宋体"/>
          <w:spacing w:val="-1"/>
          <w:sz w:val="24"/>
          <w:szCs w:val="24"/>
        </w:rPr>
        <w:t>维修系统等的节能改</w:t>
      </w:r>
      <w:r>
        <w:rPr>
          <w:rFonts w:ascii="宋体" w:hAnsi="宋体" w:eastAsia="宋体" w:cs="宋体"/>
          <w:sz w:val="24"/>
          <w:szCs w:val="24"/>
        </w:rPr>
        <w:t xml:space="preserve">造工作，根据项目招标文件，改造完成后由双方共同委托第三方 </w:t>
      </w:r>
      <w:r>
        <w:rPr>
          <w:rFonts w:ascii="宋体" w:hAnsi="宋体" w:eastAsia="宋体" w:cs="宋体"/>
          <w:spacing w:val="-1"/>
          <w:sz w:val="24"/>
          <w:szCs w:val="24"/>
        </w:rPr>
        <w:t>检测公司负责项目节</w:t>
      </w:r>
      <w:r>
        <w:rPr>
          <w:rFonts w:ascii="宋体" w:hAnsi="宋体" w:eastAsia="宋体" w:cs="宋体"/>
          <w:sz w:val="24"/>
          <w:szCs w:val="24"/>
        </w:rPr>
        <w:t xml:space="preserve">能量的检测认定工作，项目检测费用由海南西部中心医院合同能 </w:t>
      </w:r>
      <w:r>
        <w:rPr>
          <w:rFonts w:ascii="宋体" w:hAnsi="宋体" w:eastAsia="宋体" w:cs="宋体"/>
          <w:spacing w:val="10"/>
          <w:sz w:val="24"/>
          <w:szCs w:val="24"/>
        </w:rPr>
        <w:t>源管理项目(节能效益分享型)中标方负责</w:t>
      </w:r>
      <w:r>
        <w:rPr>
          <w:rFonts w:ascii="宋体" w:hAnsi="宋体" w:eastAsia="宋体" w:cs="宋体"/>
          <w:spacing w:val="6"/>
          <w:sz w:val="24"/>
          <w:szCs w:val="24"/>
        </w:rPr>
        <w:t>。</w:t>
      </w:r>
    </w:p>
    <w:p>
      <w:pPr>
        <w:spacing w:before="62" w:line="220" w:lineRule="auto"/>
        <w:ind w:left="18"/>
        <w:rPr>
          <w:rFonts w:ascii="宋体" w:hAnsi="宋体" w:eastAsia="宋体" w:cs="宋体"/>
          <w:sz w:val="28"/>
          <w:szCs w:val="28"/>
        </w:rPr>
      </w:pPr>
      <w:r>
        <w:rPr>
          <w:rFonts w:ascii="宋体" w:hAnsi="宋体" w:eastAsia="宋体" w:cs="宋体"/>
          <w:spacing w:val="12"/>
          <w:sz w:val="28"/>
          <w:szCs w:val="28"/>
          <w14:textOutline w14:w="5092" w14:cap="flat" w14:cmpd="sng" w14:algn="ctr">
            <w14:solidFill>
              <w14:srgbClr w14:val="000000"/>
            </w14:solidFill>
            <w14:prstDash w14:val="solid"/>
            <w14:miter w14:val="10"/>
          </w14:textOutline>
        </w:rPr>
        <w:t>(二)</w:t>
      </w:r>
      <w:r>
        <w:rPr>
          <w:rFonts w:ascii="宋体" w:hAnsi="宋体" w:eastAsia="宋体" w:cs="宋体"/>
          <w:spacing w:val="12"/>
          <w:sz w:val="28"/>
          <w:szCs w:val="28"/>
        </w:rPr>
        <w:t xml:space="preserve"> </w:t>
      </w:r>
      <w:r>
        <w:rPr>
          <w:rFonts w:ascii="宋体" w:hAnsi="宋体" w:eastAsia="宋体" w:cs="宋体"/>
          <w:spacing w:val="12"/>
          <w:sz w:val="28"/>
          <w:szCs w:val="28"/>
          <w14:textOutline w14:w="5092" w14:cap="flat" w14:cmpd="sng" w14:algn="ctr">
            <w14:solidFill>
              <w14:srgbClr w14:val="000000"/>
            </w14:solidFill>
            <w14:prstDash w14:val="solid"/>
            <w14:miter w14:val="10"/>
          </w14:textOutline>
        </w:rPr>
        <w:t>服务内容和要求</w:t>
      </w:r>
    </w:p>
    <w:p>
      <w:pPr>
        <w:spacing w:before="259" w:line="220" w:lineRule="auto"/>
        <w:ind w:left="507"/>
        <w:rPr>
          <w:rFonts w:ascii="宋体" w:hAnsi="宋体" w:eastAsia="宋体" w:cs="宋体"/>
          <w:sz w:val="24"/>
          <w:szCs w:val="24"/>
        </w:rPr>
      </w:pPr>
      <w:r>
        <w:rPr>
          <w:rFonts w:ascii="宋体" w:hAnsi="宋体" w:eastAsia="宋体" w:cs="宋体"/>
          <w:spacing w:val="-7"/>
          <w:sz w:val="24"/>
          <w:szCs w:val="24"/>
        </w:rPr>
        <w:t>1</w:t>
      </w:r>
      <w:r>
        <w:rPr>
          <w:rFonts w:ascii="宋体" w:hAnsi="宋体" w:eastAsia="宋体" w:cs="宋体"/>
          <w:spacing w:val="-6"/>
          <w:sz w:val="24"/>
          <w:szCs w:val="24"/>
        </w:rPr>
        <w:t>、服务内容</w:t>
      </w:r>
    </w:p>
    <w:p>
      <w:pPr>
        <w:spacing w:before="274" w:line="220" w:lineRule="auto"/>
        <w:ind w:left="489"/>
        <w:rPr>
          <w:rFonts w:ascii="宋体" w:hAnsi="宋体" w:eastAsia="宋体" w:cs="宋体"/>
          <w:sz w:val="24"/>
          <w:szCs w:val="24"/>
        </w:rPr>
      </w:pPr>
      <w:r>
        <w:rPr>
          <w:rFonts w:ascii="宋体" w:hAnsi="宋体" w:eastAsia="宋体" w:cs="宋体"/>
          <w:spacing w:val="-9"/>
          <w:sz w:val="24"/>
          <w:szCs w:val="24"/>
        </w:rPr>
        <w:t>检</w:t>
      </w:r>
      <w:r>
        <w:rPr>
          <w:rFonts w:ascii="宋体" w:hAnsi="宋体" w:eastAsia="宋体" w:cs="宋体"/>
          <w:spacing w:val="-5"/>
          <w:sz w:val="24"/>
          <w:szCs w:val="24"/>
        </w:rPr>
        <w:t>测内容包含如下设备：</w:t>
      </w:r>
    </w:p>
    <w:p>
      <w:pPr>
        <w:spacing w:line="129" w:lineRule="exact"/>
      </w:pPr>
    </w:p>
    <w:tbl>
      <w:tblPr>
        <w:tblStyle w:val="4"/>
        <w:tblW w:w="92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1"/>
        <w:gridCol w:w="2447"/>
        <w:gridCol w:w="60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11" w:type="dxa"/>
          </w:tcPr>
          <w:p>
            <w:pPr>
              <w:spacing w:before="168" w:line="210" w:lineRule="auto"/>
              <w:ind w:left="207"/>
              <w:rPr>
                <w:rFonts w:ascii="华文仿宋" w:hAnsi="华文仿宋" w:eastAsia="华文仿宋" w:cs="华文仿宋"/>
              </w:rPr>
            </w:pPr>
            <w:r>
              <w:rPr>
                <w:rFonts w:ascii="华文仿宋" w:hAnsi="华文仿宋" w:eastAsia="华文仿宋" w:cs="华文仿宋"/>
                <w:spacing w:val="-4"/>
              </w:rPr>
              <w:t>序</w:t>
            </w:r>
            <w:r>
              <w:rPr>
                <w:rFonts w:ascii="华文仿宋" w:hAnsi="华文仿宋" w:eastAsia="华文仿宋" w:cs="华文仿宋"/>
                <w:spacing w:val="-3"/>
              </w:rPr>
              <w:t>号</w:t>
            </w:r>
          </w:p>
        </w:tc>
        <w:tc>
          <w:tcPr>
            <w:tcW w:w="2447" w:type="dxa"/>
          </w:tcPr>
          <w:p>
            <w:pPr>
              <w:spacing w:before="169" w:line="208" w:lineRule="auto"/>
              <w:ind w:left="826"/>
              <w:rPr>
                <w:rFonts w:ascii="华文仿宋" w:hAnsi="华文仿宋" w:eastAsia="华文仿宋" w:cs="华文仿宋"/>
              </w:rPr>
            </w:pPr>
            <w:r>
              <w:rPr>
                <w:rFonts w:ascii="华文仿宋" w:hAnsi="华文仿宋" w:eastAsia="华文仿宋" w:cs="华文仿宋"/>
                <w:spacing w:val="-6"/>
              </w:rPr>
              <w:t>系统名称</w:t>
            </w:r>
          </w:p>
        </w:tc>
        <w:tc>
          <w:tcPr>
            <w:tcW w:w="6012" w:type="dxa"/>
          </w:tcPr>
          <w:p>
            <w:pPr>
              <w:spacing w:before="126" w:line="209" w:lineRule="auto"/>
              <w:ind w:left="2606"/>
              <w:rPr>
                <w:rFonts w:ascii="华文仿宋" w:hAnsi="华文仿宋" w:eastAsia="华文仿宋" w:cs="华文仿宋"/>
              </w:rPr>
            </w:pPr>
            <w:r>
              <w:rPr>
                <w:rFonts w:ascii="华文仿宋" w:hAnsi="华文仿宋" w:eastAsia="华文仿宋" w:cs="华文仿宋"/>
                <w:spacing w:val="-6"/>
              </w:rPr>
              <w:t>系统概况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11" w:type="dxa"/>
          </w:tcPr>
          <w:p>
            <w:pPr>
              <w:spacing w:before="202" w:line="176" w:lineRule="auto"/>
              <w:ind w:left="368"/>
              <w:rPr>
                <w:rFonts w:ascii="华文仿宋" w:hAnsi="华文仿宋" w:eastAsia="华文仿宋" w:cs="华文仿宋"/>
              </w:rPr>
            </w:pPr>
            <w:r>
              <w:rPr>
                <w:rFonts w:ascii="华文仿宋" w:hAnsi="华文仿宋" w:eastAsia="华文仿宋" w:cs="华文仿宋"/>
              </w:rPr>
              <w:t>1</w:t>
            </w:r>
          </w:p>
        </w:tc>
        <w:tc>
          <w:tcPr>
            <w:tcW w:w="2447" w:type="dxa"/>
          </w:tcPr>
          <w:p>
            <w:pPr>
              <w:spacing w:before="168" w:line="207" w:lineRule="auto"/>
              <w:ind w:left="113"/>
              <w:rPr>
                <w:rFonts w:ascii="华文仿宋" w:hAnsi="华文仿宋" w:eastAsia="华文仿宋" w:cs="华文仿宋"/>
              </w:rPr>
            </w:pPr>
            <w:r>
              <w:rPr>
                <w:rFonts w:ascii="华文仿宋" w:hAnsi="华文仿宋" w:eastAsia="华文仿宋" w:cs="华文仿宋"/>
                <w:spacing w:val="-1"/>
              </w:rPr>
              <w:t>6#住院楼中央空</w:t>
            </w:r>
            <w:r>
              <w:rPr>
                <w:rFonts w:ascii="华文仿宋" w:hAnsi="华文仿宋" w:eastAsia="华文仿宋" w:cs="华文仿宋"/>
              </w:rPr>
              <w:t>调系统</w:t>
            </w:r>
          </w:p>
        </w:tc>
        <w:tc>
          <w:tcPr>
            <w:tcW w:w="6012" w:type="dxa"/>
          </w:tcPr>
          <w:p>
            <w:pPr>
              <w:spacing w:before="168" w:line="204" w:lineRule="auto"/>
              <w:ind w:left="109"/>
              <w:rPr>
                <w:rFonts w:ascii="华文仿宋" w:hAnsi="华文仿宋" w:eastAsia="华文仿宋" w:cs="华文仿宋"/>
              </w:rPr>
            </w:pPr>
            <w:r>
              <w:rPr>
                <w:rFonts w:ascii="华文仿宋" w:hAnsi="华文仿宋" w:eastAsia="华文仿宋" w:cs="华文仿宋"/>
                <w:spacing w:val="-1"/>
              </w:rPr>
              <w:t>20</w:t>
            </w:r>
            <w:r>
              <w:rPr>
                <w:rFonts w:ascii="华文仿宋" w:hAnsi="华文仿宋" w:eastAsia="华文仿宋" w:cs="华文仿宋"/>
              </w:rPr>
              <w:t xml:space="preserve"> 台风冷模块机组，分 4 路计量，5 台空调循环泵分 3 路计量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11" w:type="dxa"/>
          </w:tcPr>
          <w:p>
            <w:pPr>
              <w:spacing w:before="203" w:line="176" w:lineRule="auto"/>
              <w:ind w:left="357"/>
              <w:rPr>
                <w:rFonts w:ascii="华文仿宋" w:hAnsi="华文仿宋" w:eastAsia="华文仿宋" w:cs="华文仿宋"/>
              </w:rPr>
            </w:pPr>
            <w:r>
              <w:rPr>
                <w:rFonts w:ascii="华文仿宋" w:hAnsi="华文仿宋" w:eastAsia="华文仿宋" w:cs="华文仿宋"/>
              </w:rPr>
              <w:t>2</w:t>
            </w:r>
          </w:p>
        </w:tc>
        <w:tc>
          <w:tcPr>
            <w:tcW w:w="2447" w:type="dxa"/>
          </w:tcPr>
          <w:p>
            <w:pPr>
              <w:spacing w:before="168" w:line="207" w:lineRule="auto"/>
              <w:ind w:left="141"/>
              <w:rPr>
                <w:rFonts w:ascii="华文仿宋" w:hAnsi="华文仿宋" w:eastAsia="华文仿宋" w:cs="华文仿宋"/>
              </w:rPr>
            </w:pPr>
            <w:r>
              <w:rPr>
                <w:rFonts w:ascii="华文仿宋" w:hAnsi="华文仿宋" w:eastAsia="华文仿宋" w:cs="华文仿宋"/>
                <w:spacing w:val="-6"/>
              </w:rPr>
              <w:t>门</w:t>
            </w:r>
            <w:r>
              <w:rPr>
                <w:rFonts w:ascii="华文仿宋" w:hAnsi="华文仿宋" w:eastAsia="华文仿宋" w:cs="华文仿宋"/>
                <w:spacing w:val="-5"/>
              </w:rPr>
              <w:t>急</w:t>
            </w:r>
            <w:r>
              <w:rPr>
                <w:rFonts w:ascii="华文仿宋" w:hAnsi="华文仿宋" w:eastAsia="华文仿宋" w:cs="华文仿宋"/>
                <w:spacing w:val="-3"/>
              </w:rPr>
              <w:t>诊楼中央空调系统</w:t>
            </w:r>
          </w:p>
        </w:tc>
        <w:tc>
          <w:tcPr>
            <w:tcW w:w="6012" w:type="dxa"/>
          </w:tcPr>
          <w:p>
            <w:pPr>
              <w:spacing w:before="169" w:line="204" w:lineRule="auto"/>
              <w:ind w:left="120"/>
              <w:rPr>
                <w:rFonts w:ascii="华文仿宋" w:hAnsi="华文仿宋" w:eastAsia="华文仿宋" w:cs="华文仿宋"/>
              </w:rPr>
            </w:pPr>
            <w:r>
              <w:rPr>
                <w:rFonts w:ascii="华文仿宋" w:hAnsi="华文仿宋" w:eastAsia="华文仿宋" w:cs="华文仿宋"/>
                <w:spacing w:val="-1"/>
              </w:rPr>
              <w:t xml:space="preserve">18 台风冷模块机组，分 </w:t>
            </w:r>
            <w:r>
              <w:rPr>
                <w:rFonts w:ascii="华文仿宋" w:hAnsi="华文仿宋" w:eastAsia="华文仿宋" w:cs="华文仿宋"/>
              </w:rPr>
              <w:t>6 路计量，5 台空调循环泵分 3 路计量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11" w:type="dxa"/>
          </w:tcPr>
          <w:p>
            <w:pPr>
              <w:spacing w:before="201" w:line="176" w:lineRule="auto"/>
              <w:ind w:left="362"/>
              <w:rPr>
                <w:rFonts w:ascii="华文仿宋" w:hAnsi="华文仿宋" w:eastAsia="华文仿宋" w:cs="华文仿宋"/>
              </w:rPr>
            </w:pPr>
            <w:r>
              <w:rPr>
                <w:rFonts w:ascii="华文仿宋" w:hAnsi="华文仿宋" w:eastAsia="华文仿宋" w:cs="华文仿宋"/>
              </w:rPr>
              <w:t>3</w:t>
            </w:r>
          </w:p>
        </w:tc>
        <w:tc>
          <w:tcPr>
            <w:tcW w:w="2447" w:type="dxa"/>
          </w:tcPr>
          <w:p>
            <w:pPr>
              <w:spacing w:before="167" w:line="207" w:lineRule="auto"/>
              <w:ind w:left="114"/>
              <w:rPr>
                <w:rFonts w:ascii="华文仿宋" w:hAnsi="华文仿宋" w:eastAsia="华文仿宋" w:cs="华文仿宋"/>
              </w:rPr>
            </w:pPr>
            <w:r>
              <w:rPr>
                <w:rFonts w:ascii="华文仿宋" w:hAnsi="华文仿宋" w:eastAsia="华文仿宋" w:cs="华文仿宋"/>
                <w:spacing w:val="-1"/>
              </w:rPr>
              <w:t>检验科中央空调系</w:t>
            </w:r>
            <w:r>
              <w:rPr>
                <w:rFonts w:ascii="华文仿宋" w:hAnsi="华文仿宋" w:eastAsia="华文仿宋" w:cs="华文仿宋"/>
              </w:rPr>
              <w:t>统</w:t>
            </w:r>
          </w:p>
        </w:tc>
        <w:tc>
          <w:tcPr>
            <w:tcW w:w="6012" w:type="dxa"/>
          </w:tcPr>
          <w:p>
            <w:pPr>
              <w:spacing w:before="167" w:line="204" w:lineRule="auto"/>
              <w:ind w:left="120"/>
              <w:rPr>
                <w:rFonts w:ascii="华文仿宋" w:hAnsi="华文仿宋" w:eastAsia="华文仿宋" w:cs="华文仿宋"/>
              </w:rPr>
            </w:pPr>
            <w:r>
              <w:rPr>
                <w:rFonts w:ascii="华文仿宋" w:hAnsi="华文仿宋" w:eastAsia="华文仿宋" w:cs="华文仿宋"/>
                <w:spacing w:val="-8"/>
              </w:rPr>
              <w:t>10 台风</w:t>
            </w:r>
            <w:r>
              <w:rPr>
                <w:rFonts w:ascii="华文仿宋" w:hAnsi="华文仿宋" w:eastAsia="华文仿宋" w:cs="华文仿宋"/>
                <w:spacing w:val="-7"/>
              </w:rPr>
              <w:t>冷</w:t>
            </w:r>
            <w:r>
              <w:rPr>
                <w:rFonts w:ascii="华文仿宋" w:hAnsi="华文仿宋" w:eastAsia="华文仿宋" w:cs="华文仿宋"/>
                <w:spacing w:val="-4"/>
              </w:rPr>
              <w:t>模块机组，分 3 路计量，3 台空调循环泵，  分 2 路计量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11" w:type="dxa"/>
          </w:tcPr>
          <w:p>
            <w:pPr>
              <w:spacing w:before="204" w:line="176" w:lineRule="auto"/>
              <w:ind w:left="358"/>
              <w:rPr>
                <w:rFonts w:ascii="华文仿宋" w:hAnsi="华文仿宋" w:eastAsia="华文仿宋" w:cs="华文仿宋"/>
              </w:rPr>
            </w:pPr>
            <w:r>
              <w:rPr>
                <w:rFonts w:ascii="华文仿宋" w:hAnsi="华文仿宋" w:eastAsia="华文仿宋" w:cs="华文仿宋"/>
              </w:rPr>
              <w:t>4</w:t>
            </w:r>
          </w:p>
        </w:tc>
        <w:tc>
          <w:tcPr>
            <w:tcW w:w="2447" w:type="dxa"/>
          </w:tcPr>
          <w:p>
            <w:pPr>
              <w:spacing w:before="170" w:line="207" w:lineRule="auto"/>
              <w:ind w:left="108"/>
              <w:rPr>
                <w:rFonts w:ascii="华文仿宋" w:hAnsi="华文仿宋" w:eastAsia="华文仿宋" w:cs="华文仿宋"/>
              </w:rPr>
            </w:pPr>
            <w:r>
              <w:rPr>
                <w:rFonts w:ascii="华文仿宋" w:hAnsi="华文仿宋" w:eastAsia="华文仿宋" w:cs="华文仿宋"/>
              </w:rPr>
              <w:t>ICU</w:t>
            </w:r>
            <w:r>
              <w:rPr>
                <w:rFonts w:ascii="华文仿宋" w:hAnsi="华文仿宋" w:eastAsia="华文仿宋" w:cs="华文仿宋"/>
                <w:spacing w:val="-1"/>
              </w:rPr>
              <w:t xml:space="preserve"> 中央</w:t>
            </w:r>
            <w:r>
              <w:rPr>
                <w:rFonts w:ascii="华文仿宋" w:hAnsi="华文仿宋" w:eastAsia="华文仿宋" w:cs="华文仿宋"/>
              </w:rPr>
              <w:t>空调系统</w:t>
            </w:r>
          </w:p>
        </w:tc>
        <w:tc>
          <w:tcPr>
            <w:tcW w:w="6012" w:type="dxa"/>
          </w:tcPr>
          <w:p>
            <w:pPr>
              <w:spacing w:before="170" w:line="204" w:lineRule="auto"/>
              <w:ind w:left="120"/>
              <w:rPr>
                <w:rFonts w:ascii="华文仿宋" w:hAnsi="华文仿宋" w:eastAsia="华文仿宋" w:cs="华文仿宋"/>
              </w:rPr>
            </w:pPr>
            <w:r>
              <w:rPr>
                <w:rFonts w:ascii="华文仿宋" w:hAnsi="华文仿宋" w:eastAsia="华文仿宋" w:cs="华文仿宋"/>
                <w:spacing w:val="-8"/>
              </w:rPr>
              <w:t xml:space="preserve">10 </w:t>
            </w:r>
            <w:r>
              <w:rPr>
                <w:rFonts w:ascii="华文仿宋" w:hAnsi="华文仿宋" w:eastAsia="华文仿宋" w:cs="华文仿宋"/>
                <w:spacing w:val="-7"/>
              </w:rPr>
              <w:t>台</w:t>
            </w:r>
            <w:r>
              <w:rPr>
                <w:rFonts w:ascii="华文仿宋" w:hAnsi="华文仿宋" w:eastAsia="华文仿宋" w:cs="华文仿宋"/>
                <w:spacing w:val="-4"/>
              </w:rPr>
              <w:t>风冷模块机组，3 台循环水泵，  1 路计量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11" w:type="dxa"/>
          </w:tcPr>
          <w:p>
            <w:pPr>
              <w:spacing w:before="203" w:line="177" w:lineRule="auto"/>
              <w:ind w:left="365"/>
              <w:rPr>
                <w:rFonts w:ascii="华文仿宋" w:hAnsi="华文仿宋" w:eastAsia="华文仿宋" w:cs="华文仿宋"/>
              </w:rPr>
            </w:pPr>
            <w:r>
              <w:rPr>
                <w:rFonts w:ascii="华文仿宋" w:hAnsi="华文仿宋" w:eastAsia="华文仿宋" w:cs="华文仿宋"/>
              </w:rPr>
              <w:t>5</w:t>
            </w:r>
          </w:p>
        </w:tc>
        <w:tc>
          <w:tcPr>
            <w:tcW w:w="2447" w:type="dxa"/>
          </w:tcPr>
          <w:p>
            <w:pPr>
              <w:spacing w:before="170" w:line="207" w:lineRule="auto"/>
              <w:ind w:left="120"/>
              <w:rPr>
                <w:rFonts w:ascii="华文仿宋" w:hAnsi="华文仿宋" w:eastAsia="华文仿宋" w:cs="华文仿宋"/>
              </w:rPr>
            </w:pPr>
            <w:r>
              <w:rPr>
                <w:rFonts w:ascii="华文仿宋" w:hAnsi="华文仿宋" w:eastAsia="华文仿宋" w:cs="华文仿宋"/>
                <w:spacing w:val="-2"/>
              </w:rPr>
              <w:t>手术室中央</w:t>
            </w:r>
            <w:r>
              <w:rPr>
                <w:rFonts w:ascii="华文仿宋" w:hAnsi="华文仿宋" w:eastAsia="华文仿宋" w:cs="华文仿宋"/>
                <w:spacing w:val="-1"/>
              </w:rPr>
              <w:t>空调系统</w:t>
            </w:r>
          </w:p>
        </w:tc>
        <w:tc>
          <w:tcPr>
            <w:tcW w:w="6012" w:type="dxa"/>
          </w:tcPr>
          <w:p>
            <w:pPr>
              <w:spacing w:before="171" w:line="204" w:lineRule="auto"/>
              <w:ind w:left="120"/>
              <w:rPr>
                <w:rFonts w:ascii="华文仿宋" w:hAnsi="华文仿宋" w:eastAsia="华文仿宋" w:cs="华文仿宋"/>
              </w:rPr>
            </w:pPr>
            <w:r>
              <w:rPr>
                <w:rFonts w:ascii="华文仿宋" w:hAnsi="华文仿宋" w:eastAsia="华文仿宋" w:cs="华文仿宋"/>
                <w:spacing w:val="-8"/>
              </w:rPr>
              <w:t>1</w:t>
            </w:r>
            <w:r>
              <w:rPr>
                <w:rFonts w:ascii="华文仿宋" w:hAnsi="华文仿宋" w:eastAsia="华文仿宋" w:cs="华文仿宋"/>
                <w:spacing w:val="-6"/>
              </w:rPr>
              <w:t>2</w:t>
            </w:r>
            <w:r>
              <w:rPr>
                <w:rFonts w:ascii="华文仿宋" w:hAnsi="华文仿宋" w:eastAsia="华文仿宋" w:cs="华文仿宋"/>
                <w:spacing w:val="-4"/>
              </w:rPr>
              <w:t xml:space="preserve"> 台风冷模块机组，3 台循环水泵，  共分三路计量。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11" w:type="dxa"/>
          </w:tcPr>
          <w:p>
            <w:pPr>
              <w:spacing w:before="203" w:line="176" w:lineRule="auto"/>
              <w:ind w:left="362"/>
              <w:rPr>
                <w:rFonts w:ascii="华文仿宋" w:hAnsi="华文仿宋" w:eastAsia="华文仿宋" w:cs="华文仿宋"/>
              </w:rPr>
            </w:pPr>
            <w:r>
              <w:rPr>
                <w:rFonts w:ascii="华文仿宋" w:hAnsi="华文仿宋" w:eastAsia="华文仿宋" w:cs="华文仿宋"/>
              </w:rPr>
              <w:t>6</w:t>
            </w:r>
          </w:p>
        </w:tc>
        <w:tc>
          <w:tcPr>
            <w:tcW w:w="2447" w:type="dxa"/>
          </w:tcPr>
          <w:p>
            <w:pPr>
              <w:spacing w:before="168" w:line="205" w:lineRule="auto"/>
              <w:ind w:left="123"/>
              <w:rPr>
                <w:rFonts w:ascii="华文仿宋" w:hAnsi="华文仿宋" w:eastAsia="华文仿宋" w:cs="华文仿宋"/>
              </w:rPr>
            </w:pPr>
            <w:r>
              <w:rPr>
                <w:rFonts w:ascii="华文仿宋" w:hAnsi="华文仿宋" w:eastAsia="华文仿宋" w:cs="华文仿宋"/>
                <w:spacing w:val="-2"/>
              </w:rPr>
              <w:t>一期门诊照明节</w:t>
            </w:r>
            <w:r>
              <w:rPr>
                <w:rFonts w:ascii="华文仿宋" w:hAnsi="华文仿宋" w:eastAsia="华文仿宋" w:cs="华文仿宋"/>
                <w:spacing w:val="-1"/>
              </w:rPr>
              <w:t>能改造</w:t>
            </w:r>
          </w:p>
        </w:tc>
        <w:tc>
          <w:tcPr>
            <w:tcW w:w="6012" w:type="dxa"/>
          </w:tcPr>
          <w:p>
            <w:pPr>
              <w:spacing w:before="169" w:line="209" w:lineRule="auto"/>
              <w:ind w:left="106"/>
              <w:rPr>
                <w:rFonts w:ascii="华文仿宋" w:hAnsi="华文仿宋" w:eastAsia="华文仿宋" w:cs="华文仿宋"/>
              </w:rPr>
            </w:pPr>
            <w:r>
              <w:rPr>
                <w:rFonts w:ascii="华文仿宋" w:hAnsi="华文仿宋" w:eastAsia="华文仿宋" w:cs="华文仿宋"/>
              </w:rPr>
              <w:t>LED 灯具更换原荧光灯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11" w:type="dxa"/>
          </w:tcPr>
          <w:p>
            <w:pPr>
              <w:spacing w:before="208" w:line="174" w:lineRule="auto"/>
              <w:ind w:left="362"/>
              <w:rPr>
                <w:rFonts w:ascii="华文仿宋" w:hAnsi="华文仿宋" w:eastAsia="华文仿宋" w:cs="华文仿宋"/>
              </w:rPr>
            </w:pPr>
            <w:r>
              <w:rPr>
                <w:rFonts w:ascii="华文仿宋" w:hAnsi="华文仿宋" w:eastAsia="华文仿宋" w:cs="华文仿宋"/>
              </w:rPr>
              <w:t>7</w:t>
            </w:r>
          </w:p>
        </w:tc>
        <w:tc>
          <w:tcPr>
            <w:tcW w:w="2447" w:type="dxa"/>
          </w:tcPr>
          <w:p>
            <w:pPr>
              <w:spacing w:before="170" w:line="205" w:lineRule="auto"/>
              <w:ind w:left="117"/>
              <w:rPr>
                <w:rFonts w:ascii="华文仿宋" w:hAnsi="华文仿宋" w:eastAsia="华文仿宋" w:cs="华文仿宋"/>
              </w:rPr>
            </w:pPr>
            <w:r>
              <w:rPr>
                <w:rFonts w:ascii="华文仿宋" w:hAnsi="华文仿宋" w:eastAsia="华文仿宋" w:cs="华文仿宋"/>
                <w:spacing w:val="-2"/>
              </w:rPr>
              <w:t>地下</w:t>
            </w:r>
            <w:r>
              <w:rPr>
                <w:rFonts w:ascii="华文仿宋" w:hAnsi="华文仿宋" w:eastAsia="华文仿宋" w:cs="华文仿宋"/>
                <w:spacing w:val="-1"/>
              </w:rPr>
              <w:t>室照明节能改造</w:t>
            </w:r>
          </w:p>
        </w:tc>
        <w:tc>
          <w:tcPr>
            <w:tcW w:w="6012" w:type="dxa"/>
          </w:tcPr>
          <w:p>
            <w:pPr>
              <w:spacing w:before="171" w:line="209" w:lineRule="auto"/>
              <w:ind w:left="116"/>
              <w:rPr>
                <w:rFonts w:ascii="华文仿宋" w:hAnsi="华文仿宋" w:eastAsia="华文仿宋" w:cs="华文仿宋"/>
              </w:rPr>
            </w:pPr>
            <w:r>
              <w:rPr>
                <w:rFonts w:ascii="华文仿宋" w:hAnsi="华文仿宋" w:eastAsia="华文仿宋" w:cs="华文仿宋"/>
                <w:spacing w:val="-1"/>
              </w:rPr>
              <w:t>微波感应灯光更换原</w:t>
            </w:r>
            <w:r>
              <w:rPr>
                <w:rFonts w:ascii="华文仿宋" w:hAnsi="华文仿宋" w:eastAsia="华文仿宋" w:cs="华文仿宋"/>
              </w:rPr>
              <w:t>荧光灯</w:t>
            </w:r>
          </w:p>
        </w:tc>
      </w:tr>
    </w:tbl>
    <w:p/>
    <w:p>
      <w:pPr>
        <w:sectPr>
          <w:footerReference r:id="rId3" w:type="default"/>
          <w:pgSz w:w="11907" w:h="16839"/>
          <w:pgMar w:top="1224" w:right="1211" w:bottom="1402" w:left="1418" w:header="0" w:footer="1222" w:gutter="0"/>
          <w:cols w:space="720" w:num="1"/>
        </w:sectPr>
      </w:pPr>
    </w:p>
    <w:p>
      <w:pPr>
        <w:spacing w:before="47" w:line="220" w:lineRule="auto"/>
        <w:ind w:left="125"/>
        <w:rPr>
          <w:rFonts w:ascii="宋体" w:hAnsi="宋体" w:eastAsia="宋体" w:cs="宋体"/>
          <w:sz w:val="24"/>
          <w:szCs w:val="24"/>
        </w:rPr>
      </w:pPr>
      <w:r>
        <w:rPr>
          <w:rFonts w:ascii="宋体" w:hAnsi="宋体" w:eastAsia="宋体" w:cs="宋体"/>
          <w:spacing w:val="-6"/>
          <w:sz w:val="24"/>
          <w:szCs w:val="24"/>
        </w:rPr>
        <w:t>2</w:t>
      </w:r>
      <w:r>
        <w:rPr>
          <w:rFonts w:ascii="宋体" w:hAnsi="宋体" w:eastAsia="宋体" w:cs="宋体"/>
          <w:spacing w:val="-4"/>
          <w:sz w:val="24"/>
          <w:szCs w:val="24"/>
        </w:rPr>
        <w:t>、</w:t>
      </w:r>
      <w:r>
        <w:rPr>
          <w:rFonts w:ascii="宋体" w:hAnsi="宋体" w:eastAsia="宋体" w:cs="宋体"/>
          <w:spacing w:val="-3"/>
          <w:sz w:val="24"/>
          <w:szCs w:val="24"/>
        </w:rPr>
        <w:t>服务要求</w:t>
      </w:r>
    </w:p>
    <w:p>
      <w:pPr>
        <w:pStyle w:val="5"/>
        <w:numPr>
          <w:ilvl w:val="0"/>
          <w:numId w:val="1"/>
        </w:numPr>
        <w:spacing w:before="277" w:line="347" w:lineRule="auto"/>
        <w:ind w:right="4" w:firstLineChars="0"/>
        <w:rPr>
          <w:rFonts w:ascii="宋体" w:hAnsi="宋体" w:eastAsia="宋体" w:cs="宋体"/>
          <w:sz w:val="24"/>
          <w:szCs w:val="24"/>
        </w:rPr>
      </w:pPr>
      <w:r>
        <w:rPr>
          <w:rFonts w:ascii="宋体" w:hAnsi="宋体" w:eastAsia="宋体" w:cs="宋体"/>
          <w:spacing w:val="-10"/>
          <w:sz w:val="24"/>
          <w:szCs w:val="24"/>
        </w:rPr>
        <w:t>中</w:t>
      </w:r>
      <w:r>
        <w:rPr>
          <w:rFonts w:ascii="宋体" w:hAnsi="宋体" w:eastAsia="宋体" w:cs="宋体"/>
          <w:spacing w:val="-8"/>
          <w:sz w:val="24"/>
          <w:szCs w:val="24"/>
        </w:rPr>
        <w:t>央</w:t>
      </w:r>
      <w:r>
        <w:rPr>
          <w:rFonts w:ascii="宋体" w:hAnsi="宋体" w:eastAsia="宋体" w:cs="宋体"/>
          <w:spacing w:val="-5"/>
          <w:sz w:val="24"/>
          <w:szCs w:val="24"/>
        </w:rPr>
        <w:t>空调系统的检测应分为夏季工况(本年度 4 月至 10 月) 与非夏季工况</w:t>
      </w:r>
      <w:r>
        <w:rPr>
          <w:rFonts w:ascii="宋体" w:hAnsi="宋体" w:eastAsia="宋体" w:cs="宋体"/>
          <w:sz w:val="24"/>
          <w:szCs w:val="24"/>
        </w:rPr>
        <w:t xml:space="preserve"> </w:t>
      </w:r>
      <w:r>
        <w:rPr>
          <w:rFonts w:ascii="宋体" w:hAnsi="宋体" w:eastAsia="宋体" w:cs="宋体"/>
          <w:spacing w:val="-4"/>
          <w:sz w:val="24"/>
          <w:szCs w:val="24"/>
        </w:rPr>
        <w:t>(本年</w:t>
      </w:r>
      <w:r>
        <w:rPr>
          <w:rFonts w:ascii="宋体" w:hAnsi="宋体" w:eastAsia="宋体" w:cs="宋体"/>
          <w:spacing w:val="-3"/>
          <w:sz w:val="24"/>
          <w:szCs w:val="24"/>
        </w:rPr>
        <w:t>度</w:t>
      </w:r>
      <w:r>
        <w:rPr>
          <w:rFonts w:ascii="宋体" w:hAnsi="宋体" w:eastAsia="宋体" w:cs="宋体"/>
          <w:spacing w:val="-2"/>
          <w:sz w:val="24"/>
          <w:szCs w:val="24"/>
        </w:rPr>
        <w:t xml:space="preserve"> 11 月至次年 3 月)两次进行。</w:t>
      </w:r>
    </w:p>
    <w:p>
      <w:pPr>
        <w:pStyle w:val="5"/>
        <w:numPr>
          <w:ilvl w:val="0"/>
          <w:numId w:val="1"/>
        </w:numPr>
        <w:spacing w:before="277" w:line="347" w:lineRule="auto"/>
        <w:ind w:right="4" w:firstLineChars="0"/>
        <w:rPr>
          <w:rFonts w:ascii="宋体" w:hAnsi="宋体" w:eastAsia="宋体" w:cs="宋体"/>
          <w:sz w:val="24"/>
          <w:szCs w:val="24"/>
        </w:rPr>
      </w:pPr>
      <w:r>
        <w:rPr>
          <w:rFonts w:ascii="宋体" w:hAnsi="宋体" w:eastAsia="宋体" w:cs="宋体"/>
          <w:sz w:val="24"/>
          <w:szCs w:val="24"/>
        </w:rPr>
        <w:t>原工况及节能工况保证末端效果基本相同，不影响末端空调体验。</w:t>
      </w:r>
    </w:p>
    <w:p>
      <w:pPr>
        <w:pStyle w:val="5"/>
        <w:numPr>
          <w:ilvl w:val="0"/>
          <w:numId w:val="1"/>
        </w:numPr>
        <w:spacing w:before="277" w:line="347" w:lineRule="auto"/>
        <w:ind w:right="4" w:firstLineChars="0"/>
        <w:rPr>
          <w:rFonts w:ascii="宋体" w:hAnsi="宋体" w:eastAsia="宋体" w:cs="宋体"/>
          <w:sz w:val="24"/>
          <w:szCs w:val="24"/>
        </w:rPr>
      </w:pPr>
      <w:r>
        <w:rPr>
          <w:rFonts w:ascii="宋体" w:hAnsi="宋体" w:eastAsia="宋体" w:cs="宋体"/>
          <w:sz w:val="24"/>
          <w:szCs w:val="24"/>
        </w:rPr>
        <w:t>投标人需按项目特征及服务内容描述提供服务。</w:t>
      </w:r>
    </w:p>
    <w:p>
      <w:pPr>
        <w:pStyle w:val="5"/>
        <w:numPr>
          <w:ilvl w:val="0"/>
          <w:numId w:val="1"/>
        </w:numPr>
        <w:spacing w:before="277" w:line="347" w:lineRule="auto"/>
        <w:ind w:right="4" w:firstLineChars="0"/>
        <w:rPr>
          <w:rFonts w:ascii="宋体" w:hAnsi="宋体" w:eastAsia="宋体" w:cs="宋体"/>
          <w:sz w:val="24"/>
          <w:szCs w:val="24"/>
        </w:rPr>
      </w:pPr>
      <w:r>
        <w:rPr>
          <w:rFonts w:ascii="宋体" w:hAnsi="宋体" w:eastAsia="宋体" w:cs="宋体"/>
          <w:sz w:val="24"/>
          <w:szCs w:val="24"/>
        </w:rPr>
        <w:t>项目检测过程不得影响医院正常业务运行。(提供承诺函，格式自拟)</w:t>
      </w:r>
    </w:p>
    <w:p>
      <w:pPr>
        <w:pStyle w:val="5"/>
        <w:numPr>
          <w:ilvl w:val="0"/>
          <w:numId w:val="1"/>
        </w:numPr>
        <w:spacing w:before="277" w:line="347" w:lineRule="auto"/>
        <w:ind w:right="4" w:firstLineChars="0"/>
        <w:rPr>
          <w:rFonts w:ascii="宋体" w:hAnsi="宋体" w:eastAsia="宋体" w:cs="宋体"/>
          <w:sz w:val="24"/>
          <w:szCs w:val="24"/>
        </w:rPr>
      </w:pPr>
      <w:r>
        <w:rPr>
          <w:rFonts w:ascii="宋体" w:hAnsi="宋体" w:eastAsia="宋体" w:cs="宋体"/>
          <w:sz w:val="24"/>
          <w:szCs w:val="24"/>
        </w:rPr>
        <w:t>承担</w:t>
      </w:r>
      <w:r>
        <w:rPr>
          <w:rFonts w:hint="eastAsia" w:ascii="宋体" w:hAnsi="宋体" w:eastAsia="宋体" w:cs="宋体"/>
          <w:sz w:val="24"/>
          <w:szCs w:val="24"/>
        </w:rPr>
        <w:t>海南西部中心医院合同能源管理</w:t>
      </w:r>
      <w:r>
        <w:rPr>
          <w:rFonts w:ascii="宋体" w:hAnsi="宋体" w:eastAsia="宋体" w:cs="宋体"/>
          <w:sz w:val="24"/>
          <w:szCs w:val="24"/>
        </w:rPr>
        <w:t>项目的机构或专家，不得</w:t>
      </w:r>
      <w:r>
        <w:rPr>
          <w:rFonts w:hint="eastAsia" w:ascii="宋体" w:hAnsi="宋体" w:eastAsia="宋体" w:cs="宋体"/>
          <w:sz w:val="24"/>
          <w:szCs w:val="24"/>
        </w:rPr>
        <w:t>作为项目节能率检测机构或专家参与本项目</w:t>
      </w:r>
      <w:r>
        <w:rPr>
          <w:rFonts w:ascii="宋体" w:hAnsi="宋体" w:eastAsia="宋体" w:cs="宋体"/>
          <w:sz w:val="24"/>
          <w:szCs w:val="24"/>
        </w:rPr>
        <w:t>节能量审核工作。</w:t>
      </w:r>
    </w:p>
    <w:p>
      <w:pPr>
        <w:pStyle w:val="5"/>
        <w:numPr>
          <w:ilvl w:val="0"/>
          <w:numId w:val="1"/>
        </w:numPr>
        <w:spacing w:before="277" w:line="347" w:lineRule="auto"/>
        <w:ind w:right="4" w:firstLineChars="0"/>
        <w:rPr>
          <w:rFonts w:ascii="宋体" w:hAnsi="宋体" w:eastAsia="宋体" w:cs="宋体"/>
          <w:sz w:val="24"/>
          <w:szCs w:val="24"/>
        </w:rPr>
      </w:pPr>
      <w:r>
        <w:rPr>
          <w:rFonts w:ascii="宋体" w:hAnsi="宋体" w:eastAsia="宋体" w:cs="宋体"/>
          <w:sz w:val="24"/>
          <w:szCs w:val="24"/>
        </w:rPr>
        <w:t>节能量测验和验证等工作，</w:t>
      </w:r>
      <w:r>
        <w:rPr>
          <w:rFonts w:hint="eastAsia" w:ascii="宋体" w:hAnsi="宋体" w:eastAsia="宋体" w:cs="宋体"/>
          <w:sz w:val="24"/>
          <w:szCs w:val="24"/>
        </w:rPr>
        <w:t>需依据海南省西部医院合同能源管理项目合同和招标文件内条款执行。</w:t>
      </w:r>
    </w:p>
    <w:p>
      <w:pPr>
        <w:pStyle w:val="5"/>
        <w:numPr>
          <w:ilvl w:val="0"/>
          <w:numId w:val="1"/>
        </w:numPr>
        <w:spacing w:before="277" w:line="347" w:lineRule="auto"/>
        <w:ind w:right="4" w:firstLineChars="0"/>
        <w:rPr>
          <w:rFonts w:ascii="宋体" w:hAnsi="宋体" w:eastAsia="宋体" w:cs="宋体"/>
          <w:sz w:val="24"/>
          <w:szCs w:val="24"/>
        </w:rPr>
      </w:pPr>
      <w:r>
        <w:rPr>
          <w:rFonts w:hint="eastAsia" w:ascii="宋体" w:hAnsi="宋体" w:eastAsia="宋体" w:cs="宋体"/>
          <w:sz w:val="24"/>
          <w:szCs w:val="24"/>
        </w:rPr>
        <w:t>投标人可自主提供与检测相关的资质证书</w:t>
      </w:r>
      <w:bookmarkStart w:id="0" w:name="_GoBack"/>
      <w:bookmarkEnd w:id="0"/>
      <w:r>
        <w:rPr>
          <w:rFonts w:ascii="宋体" w:hAnsi="宋体" w:eastAsia="宋体" w:cs="宋体"/>
          <w:sz w:val="24"/>
          <w:szCs w:val="24"/>
        </w:rPr>
        <w:t>。</w:t>
      </w:r>
    </w:p>
    <w:p>
      <w:pPr>
        <w:pStyle w:val="5"/>
        <w:numPr>
          <w:ilvl w:val="0"/>
          <w:numId w:val="1"/>
        </w:numPr>
        <w:spacing w:before="277" w:line="347" w:lineRule="auto"/>
        <w:ind w:right="4" w:firstLineChars="0"/>
        <w:rPr>
          <w:rFonts w:ascii="宋体" w:hAnsi="宋体" w:eastAsia="宋体" w:cs="宋体"/>
          <w:sz w:val="24"/>
          <w:szCs w:val="24"/>
        </w:rPr>
      </w:pPr>
      <w:r>
        <w:rPr>
          <w:rFonts w:ascii="宋体" w:hAnsi="宋体" w:eastAsia="宋体" w:cs="宋体"/>
          <w:sz w:val="24"/>
          <w:szCs w:val="24"/>
        </w:rPr>
        <w:t>投标人具有类似项目的检测认定案例</w:t>
      </w:r>
      <w:r>
        <w:rPr>
          <w:rFonts w:hint="eastAsia" w:ascii="宋体" w:hAnsi="宋体" w:eastAsia="宋体" w:cs="宋体"/>
          <w:sz w:val="24"/>
          <w:szCs w:val="24"/>
        </w:rPr>
        <w:t>优先</w:t>
      </w:r>
      <w:r>
        <w:rPr>
          <w:rFonts w:ascii="宋体" w:hAnsi="宋体" w:eastAsia="宋体" w:cs="宋体"/>
          <w:sz w:val="24"/>
          <w:szCs w:val="24"/>
        </w:rPr>
        <w:t>。</w:t>
      </w:r>
    </w:p>
    <w:sectPr>
      <w:footerReference r:id="rId4" w:type="default"/>
      <w:pgSz w:w="11907" w:h="16839"/>
      <w:pgMar w:top="1344" w:right="1442" w:bottom="1168" w:left="1785" w:header="0" w:footer="98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94"/>
      <w:rPr>
        <w:rFonts w:ascii="宋体" w:hAnsi="宋体" w:eastAsia="宋体" w:cs="宋体"/>
        <w:sz w:val="18"/>
        <w:szCs w:val="18"/>
      </w:rPr>
    </w:pPr>
    <w:r>
      <w:rPr>
        <w:rFonts w:ascii="宋体" w:hAnsi="宋体" w:eastAsia="宋体" w:cs="宋体"/>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116"/>
      <w:rPr>
        <w:rFonts w:ascii="宋体" w:hAnsi="宋体" w:eastAsia="宋体" w:cs="宋体"/>
        <w:sz w:val="18"/>
        <w:szCs w:val="18"/>
      </w:rPr>
    </w:pPr>
    <w:r>
      <w:rPr>
        <w:rFonts w:ascii="宋体" w:hAnsi="宋体" w:eastAsia="宋体" w:cs="宋体"/>
        <w:sz w:val="18"/>
        <w:szCs w:val="18"/>
      </w:rPr>
      <w:t>2</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25247D"/>
    <w:multiLevelType w:val="multilevel"/>
    <w:tmpl w:val="6125247D"/>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4ZDFlYmQ0ZjM0Yzk3NGU0YWJkYmUzZTMxODYzMTkifQ=="/>
  </w:docVars>
  <w:rsids>
    <w:rsidRoot w:val="00C710A1"/>
    <w:rsid w:val="001F5FFB"/>
    <w:rsid w:val="005B0D6E"/>
    <w:rsid w:val="009E2F2F"/>
    <w:rsid w:val="00C710A1"/>
    <w:rsid w:val="00D8658A"/>
    <w:rsid w:val="7C094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903</Words>
  <Characters>926</Characters>
  <Lines>7</Lines>
  <Paragraphs>2</Paragraphs>
  <TotalTime>0</TotalTime>
  <ScaleCrop>false</ScaleCrop>
  <LinksUpToDate>false</LinksUpToDate>
  <CharactersWithSpaces>993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2023-07-12T00:45:00Z</dcterms:created>
  <dc:creator>97619</dc:creator>
  <cp:lastModifiedBy>王令华</cp:lastModifiedBy>
  <dcterms:modified xsi:type="dcterms:W3CDTF">2023-07-12T01:48:43Z</dcterms:modified>
  <dc:title>洋浦经济开发区规划建设土地局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2023-06-16T16:28:36Z</vt:filetime>
  </property>
  <property fmtid="{D5CDD505-2E9C-101B-9397-08002B2CF9AE}" pid="4" name="KSOProductBuildVer">
    <vt:lpwstr>2052-11.1.0.14309</vt:lpwstr>
  </property>
  <property fmtid="{D5CDD505-2E9C-101B-9397-08002B2CF9AE}" pid="5" name="ICV">
    <vt:lpwstr>A69A01ED3D1C4A2DA232E04B8746BC8A_12</vt:lpwstr>
  </property>
</Properties>
</file>