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8BD" w:rsidRDefault="00AD18BD" w:rsidP="00AD18BD">
      <w:pPr>
        <w:pStyle w:val="1"/>
        <w:spacing w:before="0" w:after="0" w:line="360" w:lineRule="auto"/>
        <w:rPr>
          <w:rFonts w:asciiTheme="minorEastAsia" w:eastAsiaTheme="minorEastAsia" w:hAnsiTheme="minorEastAsia"/>
          <w:sz w:val="44"/>
          <w:szCs w:val="44"/>
        </w:rPr>
      </w:pPr>
      <w:bookmarkStart w:id="0" w:name="_Toc109030017"/>
      <w:bookmarkStart w:id="1" w:name="_Toc194500751"/>
      <w:bookmarkStart w:id="2" w:name="_GoBack"/>
      <w:bookmarkEnd w:id="2"/>
      <w:r>
        <w:rPr>
          <w:rFonts w:asciiTheme="minorEastAsia" w:eastAsiaTheme="minorEastAsia" w:hAnsiTheme="minorEastAsia" w:hint="eastAsia"/>
          <w:sz w:val="44"/>
          <w:szCs w:val="44"/>
        </w:rPr>
        <w:t>采购需求</w:t>
      </w:r>
      <w:bookmarkEnd w:id="0"/>
      <w:bookmarkEnd w:id="1"/>
    </w:p>
    <w:p w:rsidR="00AD18BD" w:rsidRDefault="00AD18BD" w:rsidP="00AD18BD">
      <w:pPr>
        <w:pStyle w:val="2"/>
        <w:spacing w:before="0" w:after="0" w:line="360" w:lineRule="auto"/>
        <w:rPr>
          <w:rFonts w:ascii="宋体" w:eastAsia="宋体" w:hAnsi="宋体"/>
          <w:szCs w:val="28"/>
          <w:lang w:val="en-US"/>
        </w:rPr>
      </w:pPr>
      <w:bookmarkStart w:id="3" w:name="_Toc194500752"/>
      <w:r>
        <w:rPr>
          <w:rFonts w:ascii="宋体" w:eastAsia="宋体" w:hAnsi="宋体" w:hint="eastAsia"/>
          <w:szCs w:val="28"/>
          <w:lang w:val="en-US"/>
        </w:rPr>
        <w:t>一、项目概况</w:t>
      </w:r>
      <w:bookmarkEnd w:id="3"/>
    </w:p>
    <w:p w:rsidR="00AD18BD" w:rsidRPr="00703CB7" w:rsidRDefault="00AD18BD" w:rsidP="00AD18BD">
      <w:pPr>
        <w:spacing w:line="360" w:lineRule="auto"/>
        <w:ind w:firstLineChars="200" w:firstLine="562"/>
        <w:rPr>
          <w:rFonts w:asciiTheme="minorEastAsia" w:eastAsiaTheme="minorEastAsia" w:hAnsiTheme="minorEastAsia" w:cs="宋体"/>
          <w:b/>
          <w:sz w:val="28"/>
          <w:szCs w:val="28"/>
        </w:rPr>
      </w:pPr>
      <w:r w:rsidRPr="00703CB7">
        <w:rPr>
          <w:rFonts w:asciiTheme="minorEastAsia" w:eastAsiaTheme="minorEastAsia" w:hAnsiTheme="minorEastAsia" w:cs="宋体" w:hint="eastAsia"/>
          <w:b/>
          <w:sz w:val="28"/>
          <w:szCs w:val="28"/>
        </w:rPr>
        <w:t>说明：（“★”条款为实质性响应条款，不允许偏离，偏离则视为无效响应。“▲”条款为重要条款，如不满足将在综合评分中加重扣分，非“★”“▲”条款为一般条款，如不满足将在综合评分中扣分）</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采购单位</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海南西部中心医院</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项目名称：海南西部中心医院购买西门子DSA维保</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项目编号：HNZT2025-111</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采购预算：1500000.00元</w:t>
      </w:r>
      <w:r>
        <w:rPr>
          <w:rFonts w:asciiTheme="minorEastAsia" w:eastAsiaTheme="minorEastAsia" w:hAnsiTheme="minorEastAsia" w:cs="宋体"/>
          <w:sz w:val="28"/>
          <w:szCs w:val="28"/>
        </w:rPr>
        <w:t xml:space="preserve"> （超过采购预算的报价视为无效报价） </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分包情况</w:t>
      </w:r>
      <w:r>
        <w:rPr>
          <w:rFonts w:asciiTheme="minorEastAsia" w:eastAsiaTheme="minorEastAsia" w:hAnsiTheme="minorEastAsia" w:cs="宋体"/>
          <w:sz w:val="28"/>
          <w:szCs w:val="28"/>
        </w:rPr>
        <w:t>：本项目</w:t>
      </w:r>
      <w:proofErr w:type="gramStart"/>
      <w:r>
        <w:rPr>
          <w:rFonts w:asciiTheme="minorEastAsia" w:eastAsiaTheme="minorEastAsia" w:hAnsiTheme="minorEastAsia" w:cs="宋体"/>
          <w:sz w:val="28"/>
          <w:szCs w:val="28"/>
        </w:rPr>
        <w:t>不</w:t>
      </w:r>
      <w:proofErr w:type="gramEnd"/>
      <w:r>
        <w:rPr>
          <w:rFonts w:asciiTheme="minorEastAsia" w:eastAsiaTheme="minorEastAsia" w:hAnsiTheme="minorEastAsia" w:cs="宋体"/>
          <w:sz w:val="28"/>
          <w:szCs w:val="28"/>
        </w:rPr>
        <w:t xml:space="preserve">分包 </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 xml:space="preserve">服 </w:t>
      </w:r>
      <w:proofErr w:type="gramStart"/>
      <w:r>
        <w:rPr>
          <w:rFonts w:asciiTheme="minorEastAsia" w:eastAsiaTheme="minorEastAsia" w:hAnsiTheme="minorEastAsia" w:cs="宋体" w:hint="eastAsia"/>
          <w:sz w:val="28"/>
          <w:szCs w:val="28"/>
        </w:rPr>
        <w:t>务</w:t>
      </w:r>
      <w:proofErr w:type="gramEnd"/>
      <w:r>
        <w:rPr>
          <w:rFonts w:asciiTheme="minorEastAsia" w:eastAsiaTheme="minorEastAsia" w:hAnsiTheme="minorEastAsia" w:cs="宋体" w:hint="eastAsia"/>
          <w:sz w:val="28"/>
          <w:szCs w:val="28"/>
        </w:rPr>
        <w:t xml:space="preserve"> 期：三年，合同一年一签。</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sz w:val="28"/>
          <w:szCs w:val="28"/>
        </w:rPr>
        <w:t>7.</w:t>
      </w:r>
      <w:r>
        <w:rPr>
          <w:rFonts w:asciiTheme="minorEastAsia" w:eastAsiaTheme="minorEastAsia" w:hAnsiTheme="minorEastAsia" w:cs="宋体" w:hint="eastAsia"/>
          <w:sz w:val="28"/>
          <w:szCs w:val="28"/>
        </w:rPr>
        <w:t>用 途：海南西部中心医院工作需要。</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sz w:val="28"/>
          <w:szCs w:val="28"/>
        </w:rPr>
        <w:t>8.</w:t>
      </w:r>
      <w:r>
        <w:rPr>
          <w:rFonts w:asciiTheme="minorEastAsia" w:eastAsiaTheme="minorEastAsia" w:hAnsiTheme="minorEastAsia" w:cs="宋体" w:hint="eastAsia"/>
          <w:sz w:val="28"/>
          <w:szCs w:val="28"/>
        </w:rPr>
        <w:t>服务地点：采购人指定地点（海南省/市内）。</w:t>
      </w:r>
    </w:p>
    <w:p w:rsidR="00AD18BD" w:rsidRDefault="00AD18BD" w:rsidP="00AD18BD">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付款方式：签订合同后按合同约定内容付款。</w:t>
      </w:r>
    </w:p>
    <w:p w:rsidR="00AD18BD" w:rsidRDefault="00AD18BD" w:rsidP="00AD18BD">
      <w:pPr>
        <w:pStyle w:val="2"/>
        <w:spacing w:before="0" w:after="0" w:line="360" w:lineRule="auto"/>
        <w:rPr>
          <w:rFonts w:asciiTheme="minorEastAsia" w:eastAsiaTheme="minorEastAsia" w:hAnsiTheme="minorEastAsia"/>
          <w:sz w:val="28"/>
          <w:szCs w:val="24"/>
        </w:rPr>
      </w:pPr>
      <w:bookmarkStart w:id="4" w:name="_Toc194500753"/>
      <w:r>
        <w:rPr>
          <w:rFonts w:asciiTheme="minorEastAsia" w:eastAsiaTheme="minorEastAsia" w:hAnsiTheme="minorEastAsia"/>
          <w:sz w:val="28"/>
          <w:szCs w:val="24"/>
        </w:rPr>
        <w:t>二</w:t>
      </w:r>
      <w:r>
        <w:rPr>
          <w:rFonts w:asciiTheme="minorEastAsia" w:eastAsiaTheme="minorEastAsia" w:hAnsiTheme="minorEastAsia" w:hint="eastAsia"/>
          <w:sz w:val="28"/>
          <w:szCs w:val="24"/>
        </w:rPr>
        <w:t>、</w:t>
      </w:r>
      <w:r>
        <w:rPr>
          <w:rFonts w:ascii="宋体" w:eastAsia="宋体" w:hAnsi="宋体" w:hint="eastAsia"/>
          <w:szCs w:val="28"/>
          <w:lang w:val="en-US"/>
        </w:rPr>
        <w:t>服务内容及技术要求</w:t>
      </w:r>
      <w:bookmarkEnd w:id="4"/>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1.服务范围：提供DSA整机保修服务与备件保修，包含DSA床、计算机、DSA球管、探测器、高压发生器、原厂后处理工作站等可进行模块化的更换及整机人工，定期维护保养、远程诊断服务及开机率保障，不包含激光相机、高压注射器、心电监护、非原厂配置UPS等</w:t>
      </w:r>
      <w:proofErr w:type="gramStart"/>
      <w:r w:rsidRPr="00456A7B">
        <w:rPr>
          <w:rFonts w:asciiTheme="minorEastAsia" w:eastAsiaTheme="minorEastAsia" w:hAnsiTheme="minorEastAsia" w:cs="宋体" w:hint="eastAsia"/>
          <w:sz w:val="28"/>
          <w:szCs w:val="28"/>
        </w:rPr>
        <w:t>其他第三</w:t>
      </w:r>
      <w:proofErr w:type="gramEnd"/>
      <w:r w:rsidRPr="00456A7B">
        <w:rPr>
          <w:rFonts w:asciiTheme="minorEastAsia" w:eastAsiaTheme="minorEastAsia" w:hAnsiTheme="minorEastAsia" w:cs="宋体" w:hint="eastAsia"/>
          <w:sz w:val="28"/>
          <w:szCs w:val="28"/>
        </w:rPr>
        <w:t>方外围设备。提供不限次数的现场人工技术服务。合同期内</w:t>
      </w:r>
      <w:r w:rsidRPr="00456A7B">
        <w:rPr>
          <w:rFonts w:asciiTheme="minorEastAsia" w:eastAsiaTheme="minorEastAsia" w:hAnsiTheme="minorEastAsia" w:cs="宋体" w:hint="eastAsia"/>
          <w:sz w:val="28"/>
          <w:szCs w:val="28"/>
        </w:rPr>
        <w:lastRenderedPageBreak/>
        <w:t>的工程师服务费、差旅费、配件更换等因维修服务所产生的费用均涵盖</w:t>
      </w:r>
      <w:proofErr w:type="gramStart"/>
      <w:r w:rsidRPr="00456A7B">
        <w:rPr>
          <w:rFonts w:asciiTheme="minorEastAsia" w:eastAsiaTheme="minorEastAsia" w:hAnsiTheme="minorEastAsia" w:cs="宋体" w:hint="eastAsia"/>
          <w:sz w:val="28"/>
          <w:szCs w:val="28"/>
        </w:rPr>
        <w:t>于供应</w:t>
      </w:r>
      <w:proofErr w:type="gramEnd"/>
      <w:r w:rsidRPr="00456A7B">
        <w:rPr>
          <w:rFonts w:asciiTheme="minorEastAsia" w:eastAsiaTheme="minorEastAsia" w:hAnsiTheme="minorEastAsia" w:cs="宋体" w:hint="eastAsia"/>
          <w:sz w:val="28"/>
          <w:szCs w:val="28"/>
        </w:rPr>
        <w:t>商响应文件的报价中。</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2.定期保养：每年度进行4次定期校准和保养，定期更换易损配件，并提供书面保养报告，定期的维护保养服务包括：设备的安全检查、影像质量检查、设备清洁保养、性能测试及校准、运行状态检查等，按照厂家标准进行调校，确认各项技术指标及性能，年检时负责并保证全部监测指标达标，通过相关部门检测时，保障取得合格证，记录设备状况，提供设备保养内容清单，提供每次保养后的保养报告，年度期满提供可行性年度总结服务报告。</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▲3.报修方式：提供24小时×365天有工程师接听，为用户诊断和技术支持服务。</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4.服务响应时间：接到医院报修电话后，资深工程师30分钟电话响应。紧急故障</w:t>
      </w:r>
      <w:proofErr w:type="gramStart"/>
      <w:r w:rsidRPr="00456A7B">
        <w:rPr>
          <w:rFonts w:asciiTheme="minorEastAsia" w:eastAsiaTheme="minorEastAsia" w:hAnsiTheme="minorEastAsia" w:cs="宋体" w:hint="eastAsia"/>
          <w:sz w:val="28"/>
          <w:szCs w:val="28"/>
        </w:rPr>
        <w:t>若电话</w:t>
      </w:r>
      <w:proofErr w:type="gramEnd"/>
      <w:r w:rsidRPr="00456A7B">
        <w:rPr>
          <w:rFonts w:asciiTheme="minorEastAsia" w:eastAsiaTheme="minorEastAsia" w:hAnsiTheme="minorEastAsia" w:cs="宋体" w:hint="eastAsia"/>
          <w:sz w:val="28"/>
          <w:szCs w:val="28"/>
        </w:rPr>
        <w:t>交流无法解决，则在接获报修电话后工程师12小时内到达现场。</w:t>
      </w:r>
    </w:p>
    <w:p w:rsidR="00AD18BD" w:rsidRPr="00456A7B" w:rsidRDefault="00AD18BD" w:rsidP="00AD18BD">
      <w:pPr>
        <w:spacing w:line="360" w:lineRule="auto"/>
        <w:ind w:firstLineChars="200" w:firstLine="600"/>
        <w:rPr>
          <w:rFonts w:asciiTheme="minorEastAsia" w:eastAsiaTheme="minorEastAsia" w:hAnsiTheme="minorEastAsia" w:cs="宋体"/>
          <w:sz w:val="28"/>
          <w:szCs w:val="28"/>
        </w:rPr>
      </w:pPr>
      <w:r w:rsidRPr="00456A7B">
        <w:rPr>
          <w:rFonts w:hAnsi="宋体" w:cs="宋体" w:hint="eastAsia"/>
          <w:sz w:val="30"/>
          <w:szCs w:val="30"/>
        </w:rPr>
        <w:t>★</w:t>
      </w:r>
      <w:r w:rsidRPr="00456A7B">
        <w:rPr>
          <w:rFonts w:asciiTheme="minorEastAsia" w:eastAsiaTheme="minorEastAsia" w:hAnsiTheme="minorEastAsia" w:cs="宋体" w:hint="eastAsia"/>
          <w:sz w:val="28"/>
          <w:szCs w:val="28"/>
        </w:rPr>
        <w:t>5.备件响应时间：若设备故障需要更换零备件时，确保备件48小时内到达现场，特殊情况双方协商解决。</w:t>
      </w:r>
      <w:r w:rsidRPr="00456A7B">
        <w:rPr>
          <w:rFonts w:asciiTheme="minorEastAsia" w:eastAsiaTheme="minorEastAsia" w:hAnsiTheme="minorEastAsia" w:cs="宋体" w:hint="eastAsia"/>
          <w:b/>
          <w:sz w:val="28"/>
          <w:szCs w:val="28"/>
        </w:rPr>
        <w:t>（提供承诺函并加盖供应商公章)</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▲6.保修期内除采购人因素外，必须确保设备的开机率≥97％（按全年365天计算），即每年停机时间不超过11天；若设备开机率低于97%，每超一天成交供应商应顺延保修期5天，以此类推。</w:t>
      </w:r>
    </w:p>
    <w:p w:rsidR="00AD18BD" w:rsidRPr="00456A7B" w:rsidRDefault="00AD18BD" w:rsidP="00AD18BD">
      <w:pPr>
        <w:spacing w:line="360" w:lineRule="auto"/>
        <w:ind w:firstLineChars="200" w:firstLine="600"/>
        <w:rPr>
          <w:rFonts w:asciiTheme="minorEastAsia" w:eastAsiaTheme="minorEastAsia" w:hAnsiTheme="minorEastAsia" w:cs="宋体"/>
          <w:sz w:val="28"/>
          <w:szCs w:val="28"/>
        </w:rPr>
      </w:pPr>
      <w:r w:rsidRPr="00456A7B">
        <w:rPr>
          <w:rFonts w:hAnsi="宋体" w:cs="宋体" w:hint="eastAsia"/>
          <w:sz w:val="30"/>
          <w:szCs w:val="30"/>
        </w:rPr>
        <w:t>★</w:t>
      </w:r>
      <w:r w:rsidRPr="00456A7B">
        <w:rPr>
          <w:rFonts w:asciiTheme="minorEastAsia" w:eastAsiaTheme="minorEastAsia" w:hAnsiTheme="minorEastAsia" w:cs="宋体" w:hint="eastAsia"/>
          <w:sz w:val="28"/>
          <w:szCs w:val="28"/>
        </w:rPr>
        <w:t>7.备件保障：采购方机器发生故障需要更换零备件的，投标人承诺所提供的备件必须为原设备零配件同一生产厂家或同一型号规</w:t>
      </w:r>
      <w:r w:rsidRPr="00456A7B">
        <w:rPr>
          <w:rFonts w:asciiTheme="minorEastAsia" w:eastAsiaTheme="minorEastAsia" w:hAnsiTheme="minorEastAsia" w:cs="宋体" w:hint="eastAsia"/>
          <w:sz w:val="28"/>
          <w:szCs w:val="28"/>
        </w:rPr>
        <w:lastRenderedPageBreak/>
        <w:t>格的零配件，且备件供应100%保障，安装完毕后达到原厂公司设备运行标准，保障不会对设备质量或图像产生不良影响。投标人确保备件来源合法合</w:t>
      </w:r>
      <w:proofErr w:type="gramStart"/>
      <w:r w:rsidRPr="00456A7B">
        <w:rPr>
          <w:rFonts w:asciiTheme="minorEastAsia" w:eastAsiaTheme="minorEastAsia" w:hAnsiTheme="minorEastAsia" w:cs="宋体" w:hint="eastAsia"/>
          <w:sz w:val="28"/>
          <w:szCs w:val="28"/>
        </w:rPr>
        <w:t>规</w:t>
      </w:r>
      <w:proofErr w:type="gramEnd"/>
      <w:r w:rsidRPr="00456A7B">
        <w:rPr>
          <w:rFonts w:asciiTheme="minorEastAsia" w:eastAsiaTheme="minorEastAsia" w:hAnsiTheme="minorEastAsia" w:cs="宋体" w:hint="eastAsia"/>
          <w:sz w:val="28"/>
          <w:szCs w:val="28"/>
        </w:rPr>
        <w:t>，须提供</w:t>
      </w:r>
      <w:proofErr w:type="gramStart"/>
      <w:r w:rsidRPr="00456A7B">
        <w:rPr>
          <w:rFonts w:asciiTheme="minorEastAsia" w:eastAsiaTheme="minorEastAsia" w:hAnsiTheme="minorEastAsia" w:cs="宋体"/>
          <w:sz w:val="28"/>
          <w:szCs w:val="28"/>
        </w:rPr>
        <w:t>全新</w:t>
      </w:r>
      <w:r w:rsidRPr="00456A7B">
        <w:rPr>
          <w:rFonts w:asciiTheme="minorEastAsia" w:eastAsiaTheme="minorEastAsia" w:hAnsiTheme="minorEastAsia" w:cs="宋体" w:hint="eastAsia"/>
          <w:sz w:val="28"/>
          <w:szCs w:val="28"/>
        </w:rPr>
        <w:t>球管等</w:t>
      </w:r>
      <w:proofErr w:type="gramEnd"/>
      <w:r w:rsidRPr="00456A7B">
        <w:rPr>
          <w:rFonts w:asciiTheme="minorEastAsia" w:eastAsiaTheme="minorEastAsia" w:hAnsiTheme="minorEastAsia" w:cs="宋体"/>
          <w:sz w:val="28"/>
          <w:szCs w:val="28"/>
        </w:rPr>
        <w:t>核心</w:t>
      </w:r>
      <w:r w:rsidRPr="00456A7B">
        <w:rPr>
          <w:rFonts w:asciiTheme="minorEastAsia" w:eastAsiaTheme="minorEastAsia" w:hAnsiTheme="minorEastAsia" w:cs="宋体" w:hint="eastAsia"/>
          <w:sz w:val="28"/>
          <w:szCs w:val="28"/>
        </w:rPr>
        <w:t>备件</w:t>
      </w:r>
      <w:r w:rsidRPr="00456A7B">
        <w:rPr>
          <w:rFonts w:asciiTheme="minorEastAsia" w:eastAsiaTheme="minorEastAsia" w:hAnsiTheme="minorEastAsia" w:cs="宋体"/>
          <w:sz w:val="28"/>
          <w:szCs w:val="28"/>
        </w:rPr>
        <w:t>采购合同或</w:t>
      </w:r>
      <w:r w:rsidRPr="00456A7B">
        <w:rPr>
          <w:rFonts w:asciiTheme="minorEastAsia" w:eastAsiaTheme="minorEastAsia" w:hAnsiTheme="minorEastAsia" w:cs="宋体" w:hint="eastAsia"/>
          <w:sz w:val="28"/>
          <w:szCs w:val="28"/>
        </w:rPr>
        <w:t>海关报关单扫描件</w:t>
      </w:r>
      <w:r w:rsidRPr="00456A7B">
        <w:rPr>
          <w:rFonts w:asciiTheme="minorEastAsia" w:eastAsiaTheme="minorEastAsia" w:hAnsiTheme="minorEastAsia" w:cs="宋体"/>
          <w:sz w:val="28"/>
          <w:szCs w:val="28"/>
        </w:rPr>
        <w:t>等证明材</w:t>
      </w:r>
      <w:r w:rsidRPr="00456A7B">
        <w:rPr>
          <w:rFonts w:asciiTheme="minorEastAsia" w:eastAsiaTheme="minorEastAsia" w:hAnsiTheme="minorEastAsia" w:cs="宋体" w:hint="eastAsia"/>
          <w:sz w:val="28"/>
          <w:szCs w:val="28"/>
        </w:rPr>
        <w:t>料。如因提供不合法不合</w:t>
      </w:r>
      <w:proofErr w:type="gramStart"/>
      <w:r w:rsidRPr="00456A7B">
        <w:rPr>
          <w:rFonts w:asciiTheme="minorEastAsia" w:eastAsiaTheme="minorEastAsia" w:hAnsiTheme="minorEastAsia" w:cs="宋体" w:hint="eastAsia"/>
          <w:sz w:val="28"/>
          <w:szCs w:val="28"/>
        </w:rPr>
        <w:t>规</w:t>
      </w:r>
      <w:proofErr w:type="gramEnd"/>
      <w:r w:rsidRPr="00456A7B">
        <w:rPr>
          <w:rFonts w:asciiTheme="minorEastAsia" w:eastAsiaTheme="minorEastAsia" w:hAnsiTheme="minorEastAsia" w:cs="宋体" w:hint="eastAsia"/>
          <w:sz w:val="28"/>
          <w:szCs w:val="28"/>
        </w:rPr>
        <w:t>或来路不明的备件而引起的相关损失及法律责任由供应商自行承担。</w:t>
      </w:r>
      <w:r w:rsidRPr="00456A7B">
        <w:rPr>
          <w:rFonts w:asciiTheme="minorEastAsia" w:eastAsiaTheme="minorEastAsia" w:hAnsiTheme="minorEastAsia" w:cs="宋体" w:hint="eastAsia"/>
          <w:b/>
          <w:sz w:val="28"/>
          <w:szCs w:val="28"/>
        </w:rPr>
        <w:t>（提供承诺函并加盖供应商公章)</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▲8.技术培训：（1）培训内容包括但不限于原理讲解、上机模拟、故障诊断等，并承诺每年为医院工程师提供一次免费技术培训名额。（提供承诺函并加盖供应商公章，格式自拟）</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（2）供应商须承诺在中标后，于签订合同之日起20个工作日内为采购人提供专业的培训基地。</w:t>
      </w:r>
      <w:r w:rsidRPr="00456A7B">
        <w:rPr>
          <w:rFonts w:asciiTheme="minorEastAsia" w:eastAsiaTheme="minorEastAsia" w:hAnsiTheme="minorEastAsia" w:cs="宋体" w:hint="eastAsia"/>
          <w:b/>
          <w:sz w:val="28"/>
          <w:szCs w:val="28"/>
        </w:rPr>
        <w:t>（提供承诺函并加盖供应商公章）</w:t>
      </w:r>
    </w:p>
    <w:p w:rsidR="00AD18BD" w:rsidRPr="00456A7B" w:rsidRDefault="00AD18BD" w:rsidP="00AD18BD">
      <w:pPr>
        <w:spacing w:line="360" w:lineRule="auto"/>
        <w:ind w:firstLineChars="200" w:firstLine="560"/>
        <w:rPr>
          <w:rFonts w:asciiTheme="minorEastAsia" w:eastAsiaTheme="minorEastAsia" w:hAnsiTheme="minorEastAsia" w:cs="宋体"/>
          <w:sz w:val="28"/>
          <w:szCs w:val="28"/>
        </w:rPr>
      </w:pPr>
      <w:r w:rsidRPr="00456A7B">
        <w:rPr>
          <w:rFonts w:asciiTheme="minorEastAsia" w:eastAsiaTheme="minorEastAsia" w:hAnsiTheme="minorEastAsia" w:cs="宋体" w:hint="eastAsia"/>
          <w:sz w:val="28"/>
          <w:szCs w:val="28"/>
        </w:rPr>
        <w:t>9. 远程连接，并提供医疗设备管理软件系统，能为用户提供设备全生命周期的管理，包括设备管理、设备维修管理、巡查保养管理、质量控制管理、不良事件管理、手机移动端，该功能相关软件免费为我方安装及升级换代，并提供软件著作权登记证明（书）。</w:t>
      </w:r>
    </w:p>
    <w:p w:rsidR="00AD18BD" w:rsidRDefault="00AD18BD" w:rsidP="00AD18BD">
      <w:pPr>
        <w:spacing w:line="360" w:lineRule="auto"/>
        <w:ind w:firstLineChars="200" w:firstLine="560"/>
        <w:rPr>
          <w:rFonts w:asciiTheme="minorEastAsia" w:eastAsiaTheme="minorEastAsia" w:hAnsiTheme="minorEastAsia" w:cs="宋体"/>
          <w:sz w:val="24"/>
        </w:rPr>
      </w:pPr>
      <w:r w:rsidRPr="00456A7B">
        <w:rPr>
          <w:rFonts w:asciiTheme="minorEastAsia" w:eastAsiaTheme="minorEastAsia" w:hAnsiTheme="minorEastAsia" w:cs="宋体" w:hint="eastAsia"/>
          <w:sz w:val="28"/>
          <w:szCs w:val="28"/>
        </w:rPr>
        <w:t>10. 投标人必须具有</w:t>
      </w:r>
      <w:r w:rsidRPr="00456A7B">
        <w:rPr>
          <w:rFonts w:asciiTheme="minorEastAsia" w:eastAsiaTheme="minorEastAsia" w:hAnsiTheme="minorEastAsia" w:cs="宋体"/>
          <w:sz w:val="28"/>
          <w:szCs w:val="28"/>
        </w:rPr>
        <w:t>DSA</w:t>
      </w:r>
      <w:r w:rsidRPr="00456A7B">
        <w:rPr>
          <w:rFonts w:asciiTheme="minorEastAsia" w:eastAsiaTheme="minorEastAsia" w:hAnsiTheme="minorEastAsia" w:cs="宋体" w:hint="eastAsia"/>
          <w:sz w:val="28"/>
          <w:szCs w:val="28"/>
        </w:rPr>
        <w:t>设备维修涉及的全套专业维修工具，提供工具清单、图片及校准证明等相关资料。</w:t>
      </w:r>
    </w:p>
    <w:p w:rsidR="005F4E43" w:rsidRPr="00AD18BD" w:rsidRDefault="00AD18BD" w:rsidP="00AD18BD">
      <w:pPr>
        <w:pStyle w:val="2"/>
        <w:spacing w:before="0" w:after="0" w:line="360" w:lineRule="auto"/>
        <w:rPr>
          <w:rFonts w:ascii="宋体" w:eastAsia="宋体" w:hAnsi="宋体"/>
          <w:szCs w:val="28"/>
          <w:lang w:val="en-US"/>
        </w:rPr>
      </w:pPr>
      <w:bookmarkStart w:id="5" w:name="_Toc149656894"/>
      <w:bookmarkStart w:id="6" w:name="_Toc194500754"/>
      <w:r>
        <w:rPr>
          <w:rFonts w:ascii="宋体" w:eastAsia="宋体" w:hAnsi="宋体" w:hint="eastAsia"/>
          <w:szCs w:val="28"/>
          <w:lang w:val="en-US"/>
        </w:rPr>
        <w:t>三、其他未尽事宜在合同中详细约定。</w:t>
      </w:r>
      <w:bookmarkEnd w:id="5"/>
      <w:bookmarkEnd w:id="6"/>
    </w:p>
    <w:sectPr w:rsidR="005F4E43" w:rsidRPr="00AD1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BD"/>
    <w:rsid w:val="005F4E43"/>
    <w:rsid w:val="00AD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471D4-05A3-48C8-8CC9-99679E8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8BD"/>
    <w:pPr>
      <w:widowControl w:val="0"/>
      <w:jc w:val="both"/>
    </w:pPr>
    <w:rPr>
      <w:rFonts w:ascii="宋体" w:eastAsia="宋体" w:hAnsi="Times New Roman" w:cs="Times New Roman"/>
      <w:kern w:val="0"/>
      <w:sz w:val="34"/>
      <w:szCs w:val="20"/>
    </w:rPr>
  </w:style>
  <w:style w:type="paragraph" w:styleId="1">
    <w:name w:val="heading 1"/>
    <w:basedOn w:val="a"/>
    <w:next w:val="a"/>
    <w:link w:val="1Char"/>
    <w:uiPriority w:val="9"/>
    <w:qFormat/>
    <w:rsid w:val="00AD18BD"/>
    <w:pPr>
      <w:keepNext/>
      <w:keepLines/>
      <w:autoSpaceDE w:val="0"/>
      <w:autoSpaceDN w:val="0"/>
      <w:adjustRightInd w:val="0"/>
      <w:spacing w:before="240" w:after="120" w:line="300" w:lineRule="auto"/>
      <w:jc w:val="center"/>
      <w:outlineLvl w:val="0"/>
    </w:pPr>
    <w:rPr>
      <w:b/>
      <w:kern w:val="44"/>
      <w:sz w:val="20"/>
      <w:lang w:val="zh-CN"/>
    </w:rPr>
  </w:style>
  <w:style w:type="paragraph" w:styleId="2">
    <w:name w:val="heading 2"/>
    <w:basedOn w:val="a"/>
    <w:next w:val="a"/>
    <w:link w:val="2Char"/>
    <w:uiPriority w:val="99"/>
    <w:qFormat/>
    <w:rsid w:val="00AD18BD"/>
    <w:pPr>
      <w:keepNext/>
      <w:keepLines/>
      <w:spacing w:before="260" w:after="260" w:line="413" w:lineRule="auto"/>
      <w:outlineLvl w:val="1"/>
    </w:pPr>
    <w:rPr>
      <w:rFonts w:ascii="Arial" w:eastAsia="黑体" w:hAnsi="Arial"/>
      <w:b/>
      <w:sz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AD18BD"/>
    <w:rPr>
      <w:rFonts w:ascii="宋体" w:eastAsia="宋体" w:hAnsi="Times New Roman" w:cs="Times New Roman"/>
      <w:b/>
      <w:kern w:val="44"/>
      <w:sz w:val="20"/>
      <w:szCs w:val="20"/>
      <w:lang w:val="zh-CN"/>
    </w:rPr>
  </w:style>
  <w:style w:type="character" w:customStyle="1" w:styleId="2Char">
    <w:name w:val="标题 2 Char"/>
    <w:basedOn w:val="a0"/>
    <w:link w:val="2"/>
    <w:uiPriority w:val="99"/>
    <w:qFormat/>
    <w:rsid w:val="00AD18BD"/>
    <w:rPr>
      <w:rFonts w:ascii="Arial" w:eastAsia="黑体" w:hAnsi="Arial" w:cs="Times New Roman"/>
      <w:b/>
      <w:kern w:val="0"/>
      <w:sz w:val="32"/>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2025-04-02T08:14:00Z</dcterms:created>
  <dcterms:modified xsi:type="dcterms:W3CDTF">2025-04-02T08:14:00Z</dcterms:modified>
</cp:coreProperties>
</file>